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14BD" w14:textId="435EADF6" w:rsidR="1F96F670" w:rsidRDefault="1F96F670" w:rsidP="78984130">
      <w:p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15</w:t>
      </w:r>
      <w:r w:rsidRPr="008303FD">
        <w:rPr>
          <w:rFonts w:ascii="League Spartan" w:eastAsia="Segoe UI" w:hAnsi="League Spartan" w:cs="Segoe UI"/>
          <w:color w:val="000000" w:themeColor="text1"/>
          <w:vertAlign w:val="superscript"/>
          <w:lang w:val="en-AU"/>
        </w:rPr>
        <w:t>th</w:t>
      </w:r>
      <w:r w:rsidRPr="008303FD">
        <w:rPr>
          <w:rFonts w:ascii="League Spartan" w:eastAsia="Segoe UI" w:hAnsi="League Spartan" w:cs="Segoe UI"/>
          <w:color w:val="000000" w:themeColor="text1"/>
          <w:lang w:val="en-AU"/>
        </w:rPr>
        <w:t xml:space="preserve"> October 2025</w:t>
      </w:r>
    </w:p>
    <w:p w14:paraId="18EC5CEE" w14:textId="77777777" w:rsidR="008303FD" w:rsidRPr="008303FD" w:rsidRDefault="008303FD" w:rsidP="78984130">
      <w:pPr>
        <w:spacing w:line="360" w:lineRule="auto"/>
        <w:rPr>
          <w:rFonts w:ascii="League Spartan" w:eastAsia="Segoe UI" w:hAnsi="League Spartan" w:cs="Segoe UI"/>
          <w:color w:val="000000" w:themeColor="text1"/>
        </w:rPr>
      </w:pPr>
    </w:p>
    <w:p w14:paraId="3567907B" w14:textId="119A889A" w:rsidR="1F96F670" w:rsidRPr="008303FD" w:rsidRDefault="1F96F670" w:rsidP="78984130">
      <w:pPr>
        <w:spacing w:line="360" w:lineRule="auto"/>
        <w:rPr>
          <w:rFonts w:ascii="League Spartan" w:eastAsia="Segoe UI" w:hAnsi="League Spartan" w:cs="Segoe UI"/>
          <w:color w:val="000000" w:themeColor="text1"/>
          <w:sz w:val="28"/>
          <w:szCs w:val="28"/>
          <w:lang w:val="en-AU"/>
        </w:rPr>
      </w:pPr>
      <w:r w:rsidRPr="008303FD">
        <w:rPr>
          <w:rFonts w:ascii="League Spartan" w:eastAsia="Segoe UI" w:hAnsi="League Spartan" w:cs="Segoe UI"/>
          <w:color w:val="000000" w:themeColor="text1"/>
          <w:lang w:val="en-AU"/>
        </w:rPr>
        <w:t>To the Department of Industry, Science and Resources,</w:t>
      </w:r>
    </w:p>
    <w:p w14:paraId="404EE6A0" w14:textId="191B9276" w:rsidR="1F96F670" w:rsidRPr="008303FD" w:rsidRDefault="1F96F670" w:rsidP="78984130">
      <w:pPr>
        <w:spacing w:line="360" w:lineRule="auto"/>
        <w:rPr>
          <w:rFonts w:ascii="League Spartan" w:eastAsia="Segoe UI" w:hAnsi="League Spartan" w:cs="Segoe UI"/>
          <w:color w:val="000000" w:themeColor="text1"/>
        </w:rPr>
      </w:pPr>
      <w:r w:rsidRPr="008303FD">
        <w:rPr>
          <w:rFonts w:ascii="League Spartan" w:eastAsia="Segoe UI" w:hAnsi="League Spartan" w:cs="Segoe UI"/>
          <w:color w:val="000000" w:themeColor="text1"/>
          <w:lang w:val="en-AU"/>
        </w:rPr>
        <w:t>Response to the consultation on the Net Zero Fund</w:t>
      </w:r>
    </w:p>
    <w:p w14:paraId="431DF56A" w14:textId="57F314D8" w:rsidR="1F96F670" w:rsidRPr="008303FD" w:rsidRDefault="1F96F670" w:rsidP="78984130">
      <w:pPr>
        <w:spacing w:line="360" w:lineRule="auto"/>
        <w:rPr>
          <w:rFonts w:ascii="League Spartan" w:eastAsia="Segoe UI" w:hAnsi="League Spartan" w:cs="Segoe UI"/>
          <w:color w:val="000000" w:themeColor="text1"/>
          <w:sz w:val="28"/>
          <w:szCs w:val="28"/>
          <w:lang w:val="en-AU"/>
        </w:rPr>
      </w:pPr>
      <w:r w:rsidRPr="008303FD">
        <w:rPr>
          <w:rFonts w:ascii="League Spartan" w:eastAsia="Segoe UI" w:hAnsi="League Spartan" w:cs="Segoe UI"/>
          <w:color w:val="000000" w:themeColor="text1"/>
          <w:lang w:val="en-AU"/>
        </w:rPr>
        <w:t xml:space="preserve">The Investor Group on Climate Change (IGCC) welcomes the opportunity to provide advice on the design of the Fund. </w:t>
      </w:r>
    </w:p>
    <w:p w14:paraId="29C04CF3" w14:textId="451DBB5F" w:rsidR="1182B050" w:rsidRDefault="1182B050" w:rsidP="78984130">
      <w:pPr>
        <w:tabs>
          <w:tab w:val="left" w:pos="1289"/>
        </w:tabs>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 xml:space="preserve">IGCC members </w:t>
      </w:r>
      <w:r w:rsidR="74F46219" w:rsidRPr="008303FD">
        <w:rPr>
          <w:rFonts w:ascii="League Spartan" w:eastAsia="Segoe UI" w:hAnsi="League Spartan" w:cs="Segoe UI"/>
          <w:color w:val="000000" w:themeColor="text1"/>
          <w:lang w:val="en-AU"/>
        </w:rPr>
        <w:t>understand the importance of decarbonisation solutions being accessible to industry,</w:t>
      </w:r>
      <w:r w:rsidR="202B2396" w:rsidRPr="008303FD">
        <w:rPr>
          <w:rFonts w:ascii="League Spartan" w:eastAsia="Segoe UI" w:hAnsi="League Spartan" w:cs="Segoe UI"/>
          <w:color w:val="000000" w:themeColor="text1"/>
          <w:lang w:val="en-AU"/>
        </w:rPr>
        <w:t xml:space="preserve"> both</w:t>
      </w:r>
      <w:r w:rsidR="74F46219" w:rsidRPr="008303FD">
        <w:rPr>
          <w:rFonts w:ascii="League Spartan" w:eastAsia="Segoe UI" w:hAnsi="League Spartan" w:cs="Segoe UI"/>
          <w:color w:val="000000" w:themeColor="text1"/>
          <w:lang w:val="en-AU"/>
        </w:rPr>
        <w:t xml:space="preserve"> to meet </w:t>
      </w:r>
      <w:r w:rsidR="6B0727EC" w:rsidRPr="008303FD">
        <w:rPr>
          <w:rFonts w:ascii="League Spartan" w:eastAsia="Segoe UI" w:hAnsi="League Spartan" w:cs="Segoe UI"/>
          <w:color w:val="000000" w:themeColor="text1"/>
          <w:lang w:val="en-AU"/>
        </w:rPr>
        <w:t xml:space="preserve">national </w:t>
      </w:r>
      <w:r w:rsidR="74F46219" w:rsidRPr="008303FD">
        <w:rPr>
          <w:rFonts w:ascii="League Spartan" w:eastAsia="Segoe UI" w:hAnsi="League Spartan" w:cs="Segoe UI"/>
          <w:color w:val="000000" w:themeColor="text1"/>
          <w:lang w:val="en-AU"/>
        </w:rPr>
        <w:t xml:space="preserve">emissions reductions </w:t>
      </w:r>
      <w:r w:rsidR="65637654" w:rsidRPr="008303FD">
        <w:rPr>
          <w:rFonts w:ascii="League Spartan" w:eastAsia="Segoe UI" w:hAnsi="League Spartan" w:cs="Segoe UI"/>
          <w:color w:val="000000" w:themeColor="text1"/>
          <w:lang w:val="en-AU"/>
        </w:rPr>
        <w:t>target</w:t>
      </w:r>
      <w:r w:rsidR="74F46219" w:rsidRPr="008303FD">
        <w:rPr>
          <w:rFonts w:ascii="League Spartan" w:eastAsia="Segoe UI" w:hAnsi="League Spartan" w:cs="Segoe UI"/>
          <w:color w:val="000000" w:themeColor="text1"/>
          <w:lang w:val="en-AU"/>
        </w:rPr>
        <w:t xml:space="preserve">s and </w:t>
      </w:r>
      <w:r w:rsidR="58B8D099" w:rsidRPr="008303FD">
        <w:rPr>
          <w:rFonts w:ascii="League Spartan" w:eastAsia="Segoe UI" w:hAnsi="League Spartan" w:cs="Segoe UI"/>
          <w:color w:val="000000" w:themeColor="text1"/>
          <w:lang w:val="en-AU"/>
        </w:rPr>
        <w:t xml:space="preserve">for </w:t>
      </w:r>
      <w:r w:rsidR="7859229A" w:rsidRPr="008303FD">
        <w:rPr>
          <w:rFonts w:ascii="League Spartan" w:eastAsia="Segoe UI" w:hAnsi="League Spartan" w:cs="Segoe UI"/>
          <w:color w:val="000000" w:themeColor="text1"/>
          <w:lang w:val="en-AU"/>
        </w:rPr>
        <w:t xml:space="preserve">Australian exporters </w:t>
      </w:r>
      <w:r w:rsidR="58B8D099" w:rsidRPr="008303FD">
        <w:rPr>
          <w:rFonts w:ascii="League Spartan" w:eastAsia="Segoe UI" w:hAnsi="League Spartan" w:cs="Segoe UI"/>
          <w:color w:val="000000" w:themeColor="text1"/>
          <w:lang w:val="en-AU"/>
        </w:rPr>
        <w:t xml:space="preserve">to </w:t>
      </w:r>
      <w:r w:rsidR="74F46219" w:rsidRPr="008303FD">
        <w:rPr>
          <w:rFonts w:ascii="League Spartan" w:eastAsia="Segoe UI" w:hAnsi="League Spartan" w:cs="Segoe UI"/>
          <w:color w:val="000000" w:themeColor="text1"/>
          <w:lang w:val="en-AU"/>
        </w:rPr>
        <w:t xml:space="preserve">better compete </w:t>
      </w:r>
      <w:r w:rsidR="58AA9C11" w:rsidRPr="008303FD">
        <w:rPr>
          <w:rFonts w:ascii="League Spartan" w:eastAsia="Segoe UI" w:hAnsi="League Spartan" w:cs="Segoe UI"/>
          <w:color w:val="000000" w:themeColor="text1"/>
          <w:lang w:val="en-AU"/>
        </w:rPr>
        <w:t>as</w:t>
      </w:r>
      <w:r w:rsidR="1E118C9F" w:rsidRPr="008303FD">
        <w:rPr>
          <w:rFonts w:ascii="League Spartan" w:eastAsia="Segoe UI" w:hAnsi="League Spartan" w:cs="Segoe UI"/>
          <w:color w:val="000000" w:themeColor="text1"/>
          <w:lang w:val="en-AU"/>
        </w:rPr>
        <w:t xml:space="preserve"> global</w:t>
      </w:r>
      <w:r w:rsidR="58AA9C11" w:rsidRPr="008303FD">
        <w:rPr>
          <w:rFonts w:ascii="League Spartan" w:eastAsia="Segoe UI" w:hAnsi="League Spartan" w:cs="Segoe UI"/>
          <w:color w:val="000000" w:themeColor="text1"/>
          <w:lang w:val="en-AU"/>
        </w:rPr>
        <w:t xml:space="preserve"> markets decarbonise</w:t>
      </w:r>
      <w:r w:rsidR="56017ACD" w:rsidRPr="008303FD">
        <w:rPr>
          <w:rFonts w:ascii="League Spartan" w:eastAsia="Segoe UI" w:hAnsi="League Spartan" w:cs="Segoe UI"/>
          <w:color w:val="000000" w:themeColor="text1"/>
          <w:lang w:val="en-AU"/>
        </w:rPr>
        <w:t>.</w:t>
      </w:r>
    </w:p>
    <w:p w14:paraId="62806649" w14:textId="77777777" w:rsidR="008303FD" w:rsidRPr="008303FD" w:rsidRDefault="008303FD" w:rsidP="78984130">
      <w:pPr>
        <w:tabs>
          <w:tab w:val="left" w:pos="1289"/>
        </w:tabs>
        <w:spacing w:line="360" w:lineRule="auto"/>
        <w:rPr>
          <w:rFonts w:ascii="League Spartan" w:eastAsia="Segoe UI" w:hAnsi="League Spartan" w:cs="Segoe UI"/>
          <w:color w:val="000000" w:themeColor="text1"/>
          <w:lang w:val="en-AU"/>
        </w:rPr>
      </w:pPr>
    </w:p>
    <w:p w14:paraId="2CD4664F" w14:textId="429179A2" w:rsidR="35D033BF" w:rsidRDefault="35D033BF" w:rsidP="78984130">
      <w:pPr>
        <w:pStyle w:val="Heading2"/>
        <w:spacing w:before="40" w:after="0"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Recommendations</w:t>
      </w:r>
    </w:p>
    <w:p w14:paraId="37858B56" w14:textId="77777777" w:rsidR="008303FD" w:rsidRPr="008303FD" w:rsidRDefault="008303FD" w:rsidP="008303FD">
      <w:pPr>
        <w:rPr>
          <w:lang w:val="en-AU"/>
        </w:rPr>
      </w:pPr>
    </w:p>
    <w:p w14:paraId="67987990" w14:textId="71BABB3E" w:rsidR="35D033BF" w:rsidRPr="008303FD" w:rsidRDefault="35D033BF" w:rsidP="78984130">
      <w:p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The Net Zero Fund should:</w:t>
      </w:r>
    </w:p>
    <w:p w14:paraId="4765704B" w14:textId="5B1F533F" w:rsidR="35D033BF" w:rsidRPr="008303FD" w:rsidRDefault="35D033BF" w:rsidP="78984130">
      <w:pPr>
        <w:pStyle w:val="ListParagraph"/>
        <w:numPr>
          <w:ilvl w:val="0"/>
          <w:numId w:val="1"/>
        </w:num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Provide flexible finance for proven technologies which offer the most emissions reductions</w:t>
      </w:r>
      <w:r w:rsidR="434C5E74" w:rsidRPr="008303FD">
        <w:rPr>
          <w:rFonts w:ascii="League Spartan" w:eastAsia="Segoe UI" w:hAnsi="League Spartan" w:cs="Segoe UI"/>
          <w:color w:val="000000" w:themeColor="text1"/>
          <w:lang w:val="en-AU"/>
        </w:rPr>
        <w:t xml:space="preserve"> (and energy efficiency gains)</w:t>
      </w:r>
      <w:r w:rsidR="6711195B" w:rsidRPr="008303FD">
        <w:rPr>
          <w:rFonts w:ascii="League Spartan" w:eastAsia="Segoe UI" w:hAnsi="League Spartan" w:cs="Segoe UI"/>
          <w:color w:val="000000" w:themeColor="text1"/>
          <w:lang w:val="en-AU"/>
        </w:rPr>
        <w:t xml:space="preserve"> in each circumstance. </w:t>
      </w:r>
    </w:p>
    <w:p w14:paraId="60059D5D" w14:textId="686E1B58" w:rsidR="35D033BF" w:rsidRPr="008303FD" w:rsidRDefault="35D033BF" w:rsidP="78984130">
      <w:pPr>
        <w:pStyle w:val="ListParagraph"/>
        <w:numPr>
          <w:ilvl w:val="0"/>
          <w:numId w:val="1"/>
        </w:num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 xml:space="preserve">Coordinate financial support for </w:t>
      </w:r>
      <w:r w:rsidR="7C578CEC" w:rsidRPr="008303FD">
        <w:rPr>
          <w:rFonts w:ascii="League Spartan" w:eastAsia="Segoe UI" w:hAnsi="League Spartan" w:cs="Segoe UI"/>
          <w:color w:val="000000" w:themeColor="text1"/>
          <w:lang w:val="en-AU"/>
        </w:rPr>
        <w:t>common</w:t>
      </w:r>
      <w:r w:rsidRPr="008303FD">
        <w:rPr>
          <w:rFonts w:ascii="League Spartan" w:eastAsia="Segoe UI" w:hAnsi="League Spartan" w:cs="Segoe UI"/>
          <w:color w:val="000000" w:themeColor="text1"/>
          <w:lang w:val="en-AU"/>
        </w:rPr>
        <w:t xml:space="preserve"> </w:t>
      </w:r>
      <w:r w:rsidR="7C578CEC" w:rsidRPr="008303FD">
        <w:rPr>
          <w:rFonts w:ascii="League Spartan" w:eastAsia="Segoe UI" w:hAnsi="League Spartan" w:cs="Segoe UI"/>
          <w:color w:val="000000" w:themeColor="text1"/>
          <w:lang w:val="en-AU"/>
        </w:rPr>
        <w:t xml:space="preserve">user </w:t>
      </w:r>
      <w:r w:rsidRPr="008303FD">
        <w:rPr>
          <w:rFonts w:ascii="League Spartan" w:eastAsia="Segoe UI" w:hAnsi="League Spartan" w:cs="Segoe UI"/>
          <w:color w:val="000000" w:themeColor="text1"/>
          <w:lang w:val="en-AU"/>
        </w:rPr>
        <w:t xml:space="preserve">infrastructure decarbonisation at the </w:t>
      </w:r>
      <w:r w:rsidR="34CE1991" w:rsidRPr="008303FD">
        <w:rPr>
          <w:rFonts w:ascii="League Spartan" w:eastAsia="Segoe UI" w:hAnsi="League Spartan" w:cs="Segoe UI"/>
          <w:color w:val="000000" w:themeColor="text1"/>
          <w:lang w:val="en-AU"/>
        </w:rPr>
        <w:t xml:space="preserve">industrial </w:t>
      </w:r>
      <w:r w:rsidRPr="008303FD">
        <w:rPr>
          <w:rFonts w:ascii="League Spartan" w:eastAsia="Segoe UI" w:hAnsi="League Spartan" w:cs="Segoe UI"/>
          <w:color w:val="000000" w:themeColor="text1"/>
          <w:lang w:val="en-AU"/>
        </w:rPr>
        <w:t>precinct level.</w:t>
      </w:r>
    </w:p>
    <w:p w14:paraId="40A10157" w14:textId="3D30C7A6" w:rsidR="782F77CC" w:rsidRPr="008303FD" w:rsidRDefault="782F77CC" w:rsidP="78984130">
      <w:pPr>
        <w:pStyle w:val="ListParagraph"/>
        <w:numPr>
          <w:ilvl w:val="0"/>
          <w:numId w:val="1"/>
        </w:num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 xml:space="preserve">Coordinate finance for EV charging stations and electric rail, which </w:t>
      </w:r>
      <w:r w:rsidR="03FC06A4" w:rsidRPr="008303FD">
        <w:rPr>
          <w:rFonts w:ascii="League Spartan" w:eastAsia="Segoe UI" w:hAnsi="League Spartan" w:cs="Segoe UI"/>
          <w:color w:val="000000" w:themeColor="text1"/>
          <w:lang w:val="en-AU"/>
        </w:rPr>
        <w:t xml:space="preserve">many </w:t>
      </w:r>
      <w:r w:rsidRPr="008303FD">
        <w:rPr>
          <w:rFonts w:ascii="League Spartan" w:eastAsia="Segoe UI" w:hAnsi="League Spartan" w:cs="Segoe UI"/>
          <w:color w:val="000000" w:themeColor="text1"/>
          <w:lang w:val="en-AU"/>
        </w:rPr>
        <w:t>companies rely on to decarbonise, but wh</w:t>
      </w:r>
      <w:r w:rsidR="62B9B1E9" w:rsidRPr="008303FD">
        <w:rPr>
          <w:rFonts w:ascii="League Spartan" w:eastAsia="Segoe UI" w:hAnsi="League Spartan" w:cs="Segoe UI"/>
          <w:color w:val="000000" w:themeColor="text1"/>
          <w:lang w:val="en-AU"/>
        </w:rPr>
        <w:t>ich are common user infrastructure.</w:t>
      </w:r>
    </w:p>
    <w:p w14:paraId="267E90A0" w14:textId="0D6CE4BF" w:rsidR="1122DC0E" w:rsidRPr="008303FD" w:rsidRDefault="1122DC0E" w:rsidP="78984130">
      <w:pPr>
        <w:pStyle w:val="ListParagraph"/>
        <w:numPr>
          <w:ilvl w:val="0"/>
          <w:numId w:val="1"/>
        </w:numPr>
        <w:spacing w:line="360" w:lineRule="auto"/>
        <w:rPr>
          <w:rFonts w:ascii="League Spartan" w:eastAsia="Segoe UI" w:hAnsi="League Spartan" w:cs="Segoe UI"/>
          <w:lang w:val="en-AU"/>
        </w:rPr>
      </w:pPr>
      <w:r w:rsidRPr="008303FD">
        <w:rPr>
          <w:rFonts w:ascii="League Spartan" w:eastAsia="Segoe UI" w:hAnsi="League Spartan" w:cs="Segoe UI"/>
          <w:lang w:val="en-AU"/>
        </w:rPr>
        <w:t>Accelerate firmed renewable supply to decarbonise critical minerals.</w:t>
      </w:r>
    </w:p>
    <w:p w14:paraId="2CE766D5" w14:textId="53653990" w:rsidR="56DC2A80" w:rsidRPr="008303FD" w:rsidRDefault="56DC2A80" w:rsidP="78984130">
      <w:pPr>
        <w:pStyle w:val="ListParagraph"/>
        <w:numPr>
          <w:ilvl w:val="0"/>
          <w:numId w:val="1"/>
        </w:num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 xml:space="preserve">Ensure that finance is deployed in alignment with industrial decarbonisation goals, as outlined in the sector plans and in accordance with the Climate Change Authority’s sector pathways advice. </w:t>
      </w:r>
    </w:p>
    <w:p w14:paraId="7595A897" w14:textId="3480F1AB" w:rsidR="6288A088" w:rsidRPr="008303FD" w:rsidRDefault="6288A088" w:rsidP="78984130">
      <w:pPr>
        <w:pStyle w:val="ListParagraph"/>
        <w:numPr>
          <w:ilvl w:val="0"/>
          <w:numId w:val="1"/>
        </w:num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 xml:space="preserve">Operate under an explicit net-zero mandate. </w:t>
      </w:r>
    </w:p>
    <w:p w14:paraId="68C888F9" w14:textId="4B7B632A" w:rsidR="6288A088" w:rsidRPr="008303FD" w:rsidRDefault="6288A088" w:rsidP="78984130">
      <w:pPr>
        <w:pStyle w:val="ListParagraph"/>
        <w:numPr>
          <w:ilvl w:val="0"/>
          <w:numId w:val="1"/>
        </w:num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 xml:space="preserve">Allow for </w:t>
      </w:r>
      <w:r w:rsidR="302ABC55" w:rsidRPr="008303FD">
        <w:rPr>
          <w:rFonts w:ascii="League Spartan" w:eastAsia="Segoe UI" w:hAnsi="League Spartan" w:cs="Segoe UI"/>
          <w:color w:val="000000" w:themeColor="text1"/>
          <w:lang w:val="en-AU"/>
        </w:rPr>
        <w:t xml:space="preserve">more </w:t>
      </w:r>
      <w:r w:rsidRPr="008303FD">
        <w:rPr>
          <w:rFonts w:ascii="League Spartan" w:eastAsia="Segoe UI" w:hAnsi="League Spartan" w:cs="Segoe UI"/>
          <w:color w:val="000000" w:themeColor="text1"/>
          <w:lang w:val="en-AU"/>
        </w:rPr>
        <w:t xml:space="preserve">flexibility on commercial rates of return for public finance. </w:t>
      </w:r>
    </w:p>
    <w:p w14:paraId="71CBE548" w14:textId="3AEE2938" w:rsidR="6288A088" w:rsidRDefault="6288A088" w:rsidP="78984130">
      <w:pPr>
        <w:pStyle w:val="ListParagraph"/>
        <w:numPr>
          <w:ilvl w:val="0"/>
          <w:numId w:val="1"/>
        </w:numPr>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 xml:space="preserve">Not provide finance towards Australian manufacturing in sectors that it cannot compete because of global market saturation. </w:t>
      </w:r>
    </w:p>
    <w:p w14:paraId="27502191" w14:textId="77777777" w:rsidR="008303FD" w:rsidRDefault="008303FD" w:rsidP="008303FD">
      <w:pPr>
        <w:spacing w:line="360" w:lineRule="auto"/>
        <w:rPr>
          <w:rFonts w:ascii="League Spartan" w:eastAsia="Segoe UI" w:hAnsi="League Spartan" w:cs="Segoe UI"/>
          <w:color w:val="000000" w:themeColor="text1"/>
          <w:lang w:val="en-AU"/>
        </w:rPr>
      </w:pPr>
    </w:p>
    <w:p w14:paraId="46112830" w14:textId="77777777" w:rsidR="008303FD" w:rsidRPr="008303FD" w:rsidRDefault="008303FD" w:rsidP="008303FD">
      <w:pPr>
        <w:spacing w:line="360" w:lineRule="auto"/>
        <w:rPr>
          <w:rFonts w:ascii="League Spartan" w:eastAsia="Segoe UI" w:hAnsi="League Spartan" w:cs="Segoe UI"/>
          <w:color w:val="000000" w:themeColor="text1"/>
          <w:lang w:val="en-AU"/>
        </w:rPr>
      </w:pPr>
    </w:p>
    <w:p w14:paraId="49962A1A" w14:textId="4D94113C" w:rsidR="78984130" w:rsidRDefault="35D033BF" w:rsidP="008303FD">
      <w:pPr>
        <w:pStyle w:val="Heading1"/>
        <w:spacing w:line="360" w:lineRule="auto"/>
        <w:rPr>
          <w:rFonts w:ascii="League Spartan" w:eastAsia="Segoe UI" w:hAnsi="League Spartan" w:cs="Segoe UI"/>
          <w:color w:val="145188"/>
          <w:sz w:val="36"/>
          <w:szCs w:val="36"/>
          <w:lang w:val="en-AU"/>
        </w:rPr>
      </w:pPr>
      <w:r w:rsidRPr="008303FD">
        <w:rPr>
          <w:rFonts w:ascii="League Spartan" w:eastAsia="Segoe UI" w:hAnsi="League Spartan" w:cs="Segoe UI"/>
          <w:color w:val="145188"/>
          <w:sz w:val="36"/>
          <w:szCs w:val="36"/>
          <w:lang w:val="en-AU"/>
        </w:rPr>
        <w:lastRenderedPageBreak/>
        <w:t>About IGCC</w:t>
      </w:r>
    </w:p>
    <w:p w14:paraId="5247833A" w14:textId="77777777" w:rsidR="008303FD" w:rsidRPr="008303FD" w:rsidRDefault="008303FD" w:rsidP="008303FD">
      <w:pPr>
        <w:rPr>
          <w:lang w:val="en-AU"/>
        </w:rPr>
      </w:pPr>
    </w:p>
    <w:p w14:paraId="3B30F92A" w14:textId="0FD25245" w:rsidR="35D033BF" w:rsidRPr="008303FD" w:rsidRDefault="35D033BF" w:rsidP="78984130">
      <w:pPr>
        <w:tabs>
          <w:tab w:val="left" w:pos="1289"/>
        </w:tabs>
        <w:spacing w:line="360" w:lineRule="auto"/>
        <w:rPr>
          <w:rFonts w:ascii="League Spartan" w:eastAsia="Segoe UI" w:hAnsi="League Spartan" w:cs="Segoe UI"/>
          <w:color w:val="000000" w:themeColor="text1"/>
          <w:lang w:val="en-AU"/>
        </w:rPr>
      </w:pPr>
      <w:r w:rsidRPr="008303FD">
        <w:rPr>
          <w:rFonts w:ascii="League Spartan" w:eastAsia="Segoe UI" w:hAnsi="League Spartan" w:cs="Segoe UI"/>
          <w:color w:val="000000" w:themeColor="text1"/>
          <w:lang w:val="en-AU"/>
        </w:rPr>
        <w:t>IGCC is a collaboration of Australian and New Zealand institutional investors focused on the impact of climate change on investments. IGCC represents investors with total funds under management of over $5 trillion in Australia. IGCC members are the custodians of the retirement savings of around 15 million Australians.</w:t>
      </w:r>
    </w:p>
    <w:p w14:paraId="5A08EDC9" w14:textId="6A06D5AA" w:rsidR="35D033BF" w:rsidRPr="008303FD" w:rsidRDefault="35D033BF" w:rsidP="78984130">
      <w:pPr>
        <w:tabs>
          <w:tab w:val="left" w:pos="1289"/>
        </w:tabs>
        <w:spacing w:line="360" w:lineRule="auto"/>
        <w:rPr>
          <w:rFonts w:ascii="League Spartan" w:eastAsia="Segoe UI" w:hAnsi="League Spartan" w:cs="Segoe UI"/>
          <w:color w:val="000000" w:themeColor="text1"/>
        </w:rPr>
      </w:pPr>
      <w:r w:rsidRPr="008303FD">
        <w:rPr>
          <w:rFonts w:ascii="League Spartan" w:eastAsia="Segoe UI" w:hAnsi="League Spartan" w:cs="Segoe UI"/>
          <w:color w:val="000000" w:themeColor="text1"/>
          <w:lang w:val="en-AU"/>
        </w:rPr>
        <w:t>Climate damages and risks jeopardise the ability of investors to provide returns to their beneficiaries. Unless climate change is addressed in an orderly and just way, the long-term retirement savings of millions of Australians are under threat.</w:t>
      </w:r>
    </w:p>
    <w:p w14:paraId="077BAF5C" w14:textId="5D4EFF87" w:rsidR="35D033BF" w:rsidRPr="008303FD" w:rsidRDefault="35D033BF" w:rsidP="78984130">
      <w:pPr>
        <w:tabs>
          <w:tab w:val="left" w:pos="1289"/>
        </w:tabs>
        <w:spacing w:line="360" w:lineRule="auto"/>
        <w:rPr>
          <w:rFonts w:ascii="League Spartan" w:eastAsia="Segoe UI" w:hAnsi="League Spartan" w:cs="Segoe UI"/>
          <w:color w:val="000000" w:themeColor="text1"/>
        </w:rPr>
      </w:pPr>
      <w:r w:rsidRPr="008303FD">
        <w:rPr>
          <w:rFonts w:ascii="League Spartan" w:eastAsia="Segoe UI" w:hAnsi="League Spartan" w:cs="Segoe UI"/>
          <w:color w:val="000000" w:themeColor="text1"/>
          <w:lang w:val="en-AU"/>
        </w:rPr>
        <w:t xml:space="preserve">IGCC members collectively represent all asset classes across the entire Australian economy. IGCC members understand that climate change is a systems problem and that a well-planned transition to a decarbonised economy will help protect investments against the worst climate damages, and present new investment opportunities in budding green industries. </w:t>
      </w:r>
    </w:p>
    <w:p w14:paraId="1A2C429E" w14:textId="76A350E8" w:rsidR="35D033BF" w:rsidRPr="008303FD" w:rsidRDefault="35D033BF" w:rsidP="78984130">
      <w:pPr>
        <w:spacing w:line="360" w:lineRule="auto"/>
        <w:rPr>
          <w:rFonts w:ascii="League Spartan" w:eastAsia="Segoe UI" w:hAnsi="League Spartan" w:cs="Segoe UI"/>
          <w:color w:val="000000" w:themeColor="text1"/>
        </w:rPr>
      </w:pPr>
      <w:r w:rsidRPr="008303FD">
        <w:rPr>
          <w:rFonts w:ascii="League Spartan" w:eastAsia="Segoe UI" w:hAnsi="League Spartan" w:cs="Segoe UI"/>
          <w:color w:val="000000" w:themeColor="text1"/>
          <w:lang w:val="en-AU"/>
        </w:rPr>
        <w:t>IGCC’s work is funded by members’ fees, philanthropy, partnerships, and sponsorship from supporters who understand the power of capital to support climate action.</w:t>
      </w:r>
    </w:p>
    <w:p w14:paraId="23CCF9B4" w14:textId="57C571BD" w:rsidR="78984130" w:rsidRPr="008303FD" w:rsidRDefault="78984130" w:rsidP="78984130">
      <w:pPr>
        <w:spacing w:line="360" w:lineRule="auto"/>
        <w:rPr>
          <w:rFonts w:ascii="League Spartan" w:hAnsi="League Spartan"/>
        </w:rPr>
      </w:pPr>
    </w:p>
    <w:p w14:paraId="230A9571" w14:textId="368815F5" w:rsidR="78984130" w:rsidRDefault="78984130" w:rsidP="78984130">
      <w:pPr>
        <w:spacing w:line="360" w:lineRule="auto"/>
        <w:rPr>
          <w:rFonts w:ascii="League Spartan" w:hAnsi="League Spartan"/>
        </w:rPr>
      </w:pPr>
    </w:p>
    <w:p w14:paraId="72F8E5D4" w14:textId="77777777" w:rsidR="008303FD" w:rsidRDefault="008303FD" w:rsidP="78984130">
      <w:pPr>
        <w:spacing w:line="360" w:lineRule="auto"/>
        <w:rPr>
          <w:rFonts w:ascii="League Spartan" w:hAnsi="League Spartan"/>
        </w:rPr>
      </w:pPr>
    </w:p>
    <w:p w14:paraId="022A677A" w14:textId="77777777" w:rsidR="008303FD" w:rsidRDefault="008303FD" w:rsidP="78984130">
      <w:pPr>
        <w:spacing w:line="360" w:lineRule="auto"/>
        <w:rPr>
          <w:rFonts w:ascii="League Spartan" w:hAnsi="League Spartan"/>
        </w:rPr>
      </w:pPr>
    </w:p>
    <w:p w14:paraId="66892E5D" w14:textId="77777777" w:rsidR="008303FD" w:rsidRDefault="008303FD" w:rsidP="78984130">
      <w:pPr>
        <w:spacing w:line="360" w:lineRule="auto"/>
        <w:rPr>
          <w:rFonts w:ascii="League Spartan" w:hAnsi="League Spartan"/>
        </w:rPr>
      </w:pPr>
    </w:p>
    <w:p w14:paraId="0A43D913" w14:textId="77777777" w:rsidR="008303FD" w:rsidRDefault="008303FD" w:rsidP="78984130">
      <w:pPr>
        <w:spacing w:line="360" w:lineRule="auto"/>
        <w:rPr>
          <w:rFonts w:ascii="League Spartan" w:hAnsi="League Spartan"/>
        </w:rPr>
      </w:pPr>
    </w:p>
    <w:p w14:paraId="4BAD5BCA" w14:textId="77777777" w:rsidR="008303FD" w:rsidRPr="008303FD" w:rsidRDefault="008303FD" w:rsidP="78984130">
      <w:pPr>
        <w:spacing w:line="360" w:lineRule="auto"/>
        <w:rPr>
          <w:rFonts w:ascii="League Spartan" w:hAnsi="League Spartan"/>
        </w:rPr>
      </w:pPr>
    </w:p>
    <w:p w14:paraId="77E85FEA" w14:textId="25CDB4EF" w:rsidR="78984130" w:rsidRPr="008303FD" w:rsidRDefault="78984130" w:rsidP="78984130">
      <w:pPr>
        <w:spacing w:line="360" w:lineRule="auto"/>
        <w:rPr>
          <w:rFonts w:ascii="League Spartan" w:hAnsi="League Spartan"/>
        </w:rPr>
      </w:pPr>
    </w:p>
    <w:p w14:paraId="070180B3" w14:textId="2BEE8911" w:rsidR="78984130" w:rsidRPr="008303FD" w:rsidRDefault="78984130" w:rsidP="78984130">
      <w:pPr>
        <w:spacing w:line="360" w:lineRule="auto"/>
        <w:rPr>
          <w:rFonts w:ascii="League Spartan" w:hAnsi="League Spartan"/>
        </w:rPr>
      </w:pPr>
    </w:p>
    <w:p w14:paraId="77F2FEF1" w14:textId="1DC60AD6" w:rsidR="78984130" w:rsidRPr="008303FD" w:rsidRDefault="78984130" w:rsidP="78984130">
      <w:pPr>
        <w:spacing w:line="360" w:lineRule="auto"/>
        <w:rPr>
          <w:rFonts w:ascii="League Spartan" w:hAnsi="League Spartan"/>
        </w:rPr>
      </w:pPr>
    </w:p>
    <w:p w14:paraId="388752EC" w14:textId="0C39F7C0" w:rsidR="78984130" w:rsidRPr="008303FD" w:rsidRDefault="78984130" w:rsidP="78984130">
      <w:pPr>
        <w:spacing w:line="360" w:lineRule="auto"/>
        <w:rPr>
          <w:rFonts w:ascii="League Spartan" w:hAnsi="League Spartan"/>
        </w:rPr>
      </w:pPr>
    </w:p>
    <w:p w14:paraId="5CDB656A" w14:textId="4D3A7793" w:rsidR="35D033BF" w:rsidRPr="008303FD" w:rsidRDefault="35D033BF" w:rsidP="78984130">
      <w:pPr>
        <w:pStyle w:val="Heading1"/>
        <w:spacing w:line="360" w:lineRule="auto"/>
        <w:rPr>
          <w:rFonts w:ascii="League Spartan" w:hAnsi="League Spartan"/>
        </w:rPr>
      </w:pPr>
      <w:r w:rsidRPr="008303FD">
        <w:rPr>
          <w:rFonts w:ascii="League Spartan" w:hAnsi="League Spartan"/>
        </w:rPr>
        <w:lastRenderedPageBreak/>
        <w:t>Extended response</w:t>
      </w:r>
    </w:p>
    <w:p w14:paraId="67A19E50" w14:textId="32502DA1" w:rsidR="34B12596" w:rsidRPr="008303FD" w:rsidRDefault="34B12596" w:rsidP="78984130">
      <w:pPr>
        <w:pStyle w:val="Heading2"/>
        <w:spacing w:line="360" w:lineRule="auto"/>
        <w:rPr>
          <w:rFonts w:ascii="League Spartan" w:hAnsi="League Spartan"/>
          <w:sz w:val="24"/>
          <w:szCs w:val="24"/>
        </w:rPr>
      </w:pPr>
      <w:r w:rsidRPr="008303FD">
        <w:rPr>
          <w:rFonts w:ascii="League Spartan" w:hAnsi="League Spartan"/>
        </w:rPr>
        <w:t>What should the Fund finance?</w:t>
      </w:r>
    </w:p>
    <w:p w14:paraId="1DC24B72" w14:textId="09F35B4D" w:rsidR="705EC761" w:rsidRPr="008303FD" w:rsidRDefault="705EC761" w:rsidP="78984130">
      <w:pPr>
        <w:spacing w:line="360" w:lineRule="auto"/>
        <w:rPr>
          <w:rFonts w:ascii="League Spartan" w:hAnsi="League Spartan"/>
        </w:rPr>
      </w:pPr>
    </w:p>
    <w:p w14:paraId="155BE763" w14:textId="7BADF884" w:rsidR="24FFD5B0" w:rsidRPr="008303FD" w:rsidRDefault="24FFD5B0" w:rsidP="78984130">
      <w:pPr>
        <w:spacing w:line="360" w:lineRule="auto"/>
        <w:rPr>
          <w:rFonts w:ascii="League Spartan" w:hAnsi="League Spartan"/>
          <w:u w:val="single"/>
        </w:rPr>
      </w:pPr>
      <w:r w:rsidRPr="008303FD">
        <w:rPr>
          <w:rFonts w:ascii="League Spartan" w:hAnsi="League Spartan"/>
          <w:u w:val="single"/>
        </w:rPr>
        <w:t xml:space="preserve">Renewable Energy Industrial Precincts </w:t>
      </w:r>
    </w:p>
    <w:p w14:paraId="25BA76E2" w14:textId="7E9772B9" w:rsidR="1840C2B4" w:rsidRPr="008303FD" w:rsidRDefault="1840C2B4" w:rsidP="78984130">
      <w:pPr>
        <w:spacing w:line="360" w:lineRule="auto"/>
        <w:rPr>
          <w:rFonts w:ascii="League Spartan" w:hAnsi="League Spartan"/>
        </w:rPr>
      </w:pPr>
      <w:r w:rsidRPr="008303FD">
        <w:rPr>
          <w:rFonts w:ascii="League Spartan" w:hAnsi="League Spartan"/>
        </w:rPr>
        <w:t xml:space="preserve">The Net Zero Fund must play a strategic role in unlocking capital for significant projects that will lead to greater decarbonisation of industry and the electricity sector. </w:t>
      </w:r>
      <w:r w:rsidR="0CC6AD91" w:rsidRPr="008303FD">
        <w:rPr>
          <w:rFonts w:ascii="League Spartan" w:hAnsi="League Spartan"/>
        </w:rPr>
        <w:t>Investors would prefer that the Fund focuses on proven technologies, to help industry establish first and second of a kind</w:t>
      </w:r>
      <w:r w:rsidR="55CDFD93" w:rsidRPr="008303FD">
        <w:rPr>
          <w:rFonts w:ascii="League Spartan" w:hAnsi="League Spartan"/>
        </w:rPr>
        <w:t xml:space="preserve">, large-scale projects. </w:t>
      </w:r>
      <w:r w:rsidR="6A1BF2BB" w:rsidRPr="008303FD">
        <w:rPr>
          <w:rFonts w:ascii="League Spartan" w:hAnsi="League Spartan"/>
        </w:rPr>
        <w:t xml:space="preserve">Investors want to see the Fund be strategic, homing in on Renewable Energy Industrial Precincts, shared infrastructure and establishing markets of demand via public procurement. </w:t>
      </w:r>
    </w:p>
    <w:p w14:paraId="1F350DE7" w14:textId="53BD6CDD" w:rsidR="1840C2B4" w:rsidRPr="008303FD" w:rsidRDefault="157569B1" w:rsidP="78984130">
      <w:pPr>
        <w:spacing w:line="360" w:lineRule="auto"/>
        <w:rPr>
          <w:rFonts w:ascii="League Spartan" w:hAnsi="League Spartan"/>
        </w:rPr>
      </w:pPr>
      <w:r w:rsidRPr="008303FD">
        <w:rPr>
          <w:rFonts w:ascii="League Spartan" w:hAnsi="League Spartan"/>
        </w:rPr>
        <w:t>Aside from finance, the same challenges around planning processes for renewable energy remain– the new Fund should seek not just to deploy finance, but to work closely with planning authorities to ensure that deals happen in a timely fashion.</w:t>
      </w:r>
    </w:p>
    <w:p w14:paraId="45805AD3" w14:textId="5EBA1737" w:rsidR="1840C2B4" w:rsidRPr="008303FD" w:rsidRDefault="03597212" w:rsidP="78984130">
      <w:pPr>
        <w:spacing w:line="360" w:lineRule="auto"/>
        <w:rPr>
          <w:rFonts w:ascii="League Spartan" w:hAnsi="League Spartan"/>
        </w:rPr>
      </w:pPr>
      <w:r w:rsidRPr="008303FD">
        <w:rPr>
          <w:rFonts w:ascii="League Spartan" w:hAnsi="League Spartan"/>
        </w:rPr>
        <w:t>Government can supply credit-backed offtake commitments which could overcome intercompany risk and allow Australia to approach the world as a Green Metals supplier of choice.</w:t>
      </w:r>
    </w:p>
    <w:p w14:paraId="49E46F3E" w14:textId="193B3FC8" w:rsidR="705EC761" w:rsidRPr="008303FD" w:rsidRDefault="705EC761" w:rsidP="78984130">
      <w:pPr>
        <w:spacing w:line="360" w:lineRule="auto"/>
        <w:rPr>
          <w:rFonts w:ascii="League Spartan" w:hAnsi="League Spartan"/>
        </w:rPr>
      </w:pPr>
    </w:p>
    <w:p w14:paraId="17ACF771" w14:textId="79F5DB4D" w:rsidR="1262222D" w:rsidRPr="008303FD" w:rsidRDefault="73DC41D2" w:rsidP="328747B9">
      <w:pPr>
        <w:spacing w:line="360" w:lineRule="auto"/>
        <w:rPr>
          <w:rFonts w:ascii="League Spartan" w:hAnsi="League Spartan"/>
          <w:u w:val="single"/>
        </w:rPr>
      </w:pPr>
      <w:r w:rsidRPr="008303FD">
        <w:rPr>
          <w:rFonts w:ascii="League Spartan" w:hAnsi="League Spartan"/>
          <w:u w:val="single"/>
        </w:rPr>
        <w:t xml:space="preserve">Prioritising electrification </w:t>
      </w:r>
      <w:r w:rsidR="3684EAC3" w:rsidRPr="008303FD">
        <w:rPr>
          <w:rFonts w:ascii="League Spartan" w:hAnsi="League Spartan"/>
          <w:u w:val="single"/>
        </w:rPr>
        <w:t>and energy efficiency</w:t>
      </w:r>
    </w:p>
    <w:p w14:paraId="56DE52B8" w14:textId="31066D2F" w:rsidR="5246ADAD" w:rsidRPr="008303FD" w:rsidRDefault="63856876" w:rsidP="78984130">
      <w:pPr>
        <w:spacing w:line="360" w:lineRule="auto"/>
        <w:rPr>
          <w:rFonts w:ascii="League Spartan" w:hAnsi="League Spartan"/>
        </w:rPr>
      </w:pPr>
      <w:r w:rsidRPr="008303FD">
        <w:rPr>
          <w:rFonts w:ascii="League Spartan" w:hAnsi="League Spartan"/>
        </w:rPr>
        <w:t xml:space="preserve">The Net Zero Fund should provide flexible finance tailored a company's unique circumstances that aim to deliver the greatest on-site emissions reductions practicable. The sector plans and Climate Change Authority's sector pathways advice show that electrification technologies and energy efficiency improvements are essential for industry to reach net-zero; but these are not as accessible as they need to be for companies to make the switch. </w:t>
      </w:r>
      <w:proofErr w:type="gramStart"/>
      <w:r w:rsidRPr="008303FD">
        <w:rPr>
          <w:rFonts w:ascii="League Spartan" w:hAnsi="League Spartan"/>
        </w:rPr>
        <w:t>In particular, facilities</w:t>
      </w:r>
      <w:proofErr w:type="gramEnd"/>
      <w:r w:rsidRPr="008303FD">
        <w:rPr>
          <w:rFonts w:ascii="League Spartan" w:hAnsi="League Spartan"/>
        </w:rPr>
        <w:t xml:space="preserve"> that rely on joint infrastructure which is emissions-intensive, would benefit from the coordination and financial support of the Fund, to deliver decarbonised solutions at a precinct-level. </w:t>
      </w:r>
    </w:p>
    <w:p w14:paraId="1E3C5412" w14:textId="707C72D4" w:rsidR="5246ADAD" w:rsidRPr="008303FD" w:rsidRDefault="384F82CD" w:rsidP="78984130">
      <w:pPr>
        <w:spacing w:line="360" w:lineRule="auto"/>
        <w:rPr>
          <w:rFonts w:ascii="League Spartan" w:hAnsi="League Spartan"/>
        </w:rPr>
      </w:pPr>
      <w:r w:rsidRPr="008303FD">
        <w:rPr>
          <w:rFonts w:ascii="League Spartan" w:hAnsi="League Spartan"/>
        </w:rPr>
        <w:t>Current u</w:t>
      </w:r>
      <w:r w:rsidR="42064B68" w:rsidRPr="008303FD">
        <w:rPr>
          <w:rFonts w:ascii="League Spartan" w:hAnsi="League Spartan"/>
        </w:rPr>
        <w:t>ncertainty around the future</w:t>
      </w:r>
      <w:r w:rsidR="005F267C" w:rsidRPr="008303FD">
        <w:rPr>
          <w:rFonts w:ascii="League Spartan" w:hAnsi="League Spartan"/>
        </w:rPr>
        <w:t xml:space="preserve"> of baseline decline rates in </w:t>
      </w:r>
      <w:r w:rsidR="34F6CD91" w:rsidRPr="008303FD">
        <w:rPr>
          <w:rFonts w:ascii="League Spartan" w:hAnsi="League Spartan"/>
        </w:rPr>
        <w:t>the Safegu</w:t>
      </w:r>
      <w:r w:rsidR="61102DD8" w:rsidRPr="008303FD">
        <w:rPr>
          <w:rFonts w:ascii="League Spartan" w:hAnsi="League Spartan"/>
        </w:rPr>
        <w:t>ard Mechanism</w:t>
      </w:r>
      <w:r w:rsidRPr="008303FD">
        <w:rPr>
          <w:rFonts w:ascii="League Spartan" w:hAnsi="League Spartan"/>
        </w:rPr>
        <w:t xml:space="preserve"> beyond 2030</w:t>
      </w:r>
      <w:r w:rsidR="1F3BF07A" w:rsidRPr="008303FD">
        <w:rPr>
          <w:rFonts w:ascii="League Spartan" w:hAnsi="League Spartan"/>
        </w:rPr>
        <w:t xml:space="preserve"> has implication</w:t>
      </w:r>
      <w:r w:rsidR="64DC789A" w:rsidRPr="008303FD">
        <w:rPr>
          <w:rFonts w:ascii="League Spartan" w:hAnsi="League Spartan"/>
        </w:rPr>
        <w:t xml:space="preserve">s for company investment. </w:t>
      </w:r>
      <w:r w:rsidR="3D05C849" w:rsidRPr="008303FD">
        <w:rPr>
          <w:rFonts w:ascii="League Spartan" w:hAnsi="League Spartan"/>
        </w:rPr>
        <w:t xml:space="preserve">Until baselines to 2035 are decided, companies may delay investing in decarbonisation technologies. If the baseline decline rates are not ambitious enough, companies may instead choose to offset more emissions than they abate. </w:t>
      </w:r>
      <w:r w:rsidR="1848BCCA" w:rsidRPr="008303FD">
        <w:rPr>
          <w:rFonts w:ascii="League Spartan" w:hAnsi="League Spartan"/>
        </w:rPr>
        <w:t>This Fund should be working directly with heavy emitters to identify opportunities wher</w:t>
      </w:r>
      <w:r w:rsidR="79E70B73" w:rsidRPr="008303FD">
        <w:rPr>
          <w:rFonts w:ascii="League Spartan" w:hAnsi="League Spartan"/>
        </w:rPr>
        <w:t>e electrification</w:t>
      </w:r>
      <w:r w:rsidR="7674608A" w:rsidRPr="008303FD">
        <w:rPr>
          <w:rFonts w:ascii="League Spartan" w:hAnsi="League Spartan"/>
        </w:rPr>
        <w:t xml:space="preserve"> and energy efficiency</w:t>
      </w:r>
      <w:r w:rsidR="70B2BC30" w:rsidRPr="008303FD">
        <w:rPr>
          <w:rFonts w:ascii="League Spartan" w:hAnsi="League Spartan"/>
        </w:rPr>
        <w:t xml:space="preserve"> opportunities</w:t>
      </w:r>
      <w:r w:rsidR="79E70B73" w:rsidRPr="008303FD">
        <w:rPr>
          <w:rFonts w:ascii="League Spartan" w:hAnsi="League Spartan"/>
        </w:rPr>
        <w:t xml:space="preserve"> can be achieved</w:t>
      </w:r>
      <w:r w:rsidR="00C2D84D" w:rsidRPr="008303FD">
        <w:rPr>
          <w:rFonts w:ascii="League Spartan" w:hAnsi="League Spartan"/>
        </w:rPr>
        <w:t xml:space="preserve"> affordably with financial support, to help overcome some of this uncertainty. </w:t>
      </w:r>
    </w:p>
    <w:p w14:paraId="4EA7057C" w14:textId="2DDB846A" w:rsidR="1DAB71A0" w:rsidRPr="008303FD" w:rsidRDefault="1DAB71A0" w:rsidP="78984130">
      <w:pPr>
        <w:spacing w:line="360" w:lineRule="auto"/>
        <w:rPr>
          <w:rFonts w:ascii="League Spartan" w:hAnsi="League Spartan"/>
        </w:rPr>
      </w:pPr>
      <w:r w:rsidRPr="008303FD">
        <w:rPr>
          <w:rFonts w:ascii="League Spartan" w:hAnsi="League Spartan"/>
        </w:rPr>
        <w:lastRenderedPageBreak/>
        <w:t xml:space="preserve">Green hydrogen is expensive to develop and so should be reserved for special use-cases at the precinct level, and if there are proven electrification technologies available, those should be prioritised. First of a kind </w:t>
      </w:r>
      <w:r w:rsidR="370BB8EB" w:rsidRPr="008303FD">
        <w:rPr>
          <w:rFonts w:ascii="League Spartan" w:hAnsi="League Spartan"/>
        </w:rPr>
        <w:t xml:space="preserve">commercial facilities </w:t>
      </w:r>
      <w:r w:rsidRPr="008303FD">
        <w:rPr>
          <w:rFonts w:ascii="League Spartan" w:hAnsi="League Spartan"/>
        </w:rPr>
        <w:t xml:space="preserve">can be challenging for </w:t>
      </w:r>
      <w:proofErr w:type="spellStart"/>
      <w:r w:rsidRPr="008303FD">
        <w:rPr>
          <w:rFonts w:ascii="League Spartan" w:hAnsi="League Spartan"/>
        </w:rPr>
        <w:t>clima</w:t>
      </w:r>
      <w:proofErr w:type="spellEnd"/>
      <w:r w:rsidR="1CD71400" w:rsidRPr="008303FD">
        <w:rPr>
          <w:rFonts w:ascii="League Spartan" w:hAnsi="League Spartan"/>
        </w:rPr>
        <w:t>-</w:t>
      </w:r>
      <w:r w:rsidRPr="008303FD">
        <w:rPr>
          <w:rFonts w:ascii="League Spartan" w:hAnsi="League Spartan"/>
        </w:rPr>
        <w:t>tech</w:t>
      </w:r>
      <w:r w:rsidR="4F0A694D" w:rsidRPr="008303FD">
        <w:rPr>
          <w:rFonts w:ascii="League Spartan" w:hAnsi="League Spartan"/>
        </w:rPr>
        <w:t xml:space="preserve"> companies to achieve, as there are current gaps in SIV support at this segment of the capital stack.</w:t>
      </w:r>
      <w:r w:rsidR="008303FD">
        <w:rPr>
          <w:rStyle w:val="FootnoteReference"/>
          <w:rFonts w:ascii="League Spartan" w:hAnsi="League Spartan"/>
        </w:rPr>
        <w:footnoteReference w:id="1"/>
      </w:r>
    </w:p>
    <w:p w14:paraId="02140151" w14:textId="23335C69" w:rsidR="425EB86B" w:rsidRPr="008303FD" w:rsidRDefault="425EB86B" w:rsidP="78984130">
      <w:pPr>
        <w:spacing w:line="360" w:lineRule="auto"/>
        <w:rPr>
          <w:rFonts w:ascii="League Spartan" w:eastAsia="Aptos" w:hAnsi="League Spartan" w:cs="Aptos"/>
        </w:rPr>
      </w:pPr>
      <w:r w:rsidRPr="008303FD">
        <w:rPr>
          <w:rFonts w:ascii="League Spartan" w:hAnsi="League Spartan"/>
        </w:rPr>
        <w:t xml:space="preserve">Energy </w:t>
      </w:r>
      <w:r w:rsidR="113E0ACC" w:rsidRPr="008303FD">
        <w:rPr>
          <w:rFonts w:ascii="League Spartan" w:hAnsi="League Spartan"/>
        </w:rPr>
        <w:t>efficiency</w:t>
      </w:r>
      <w:r w:rsidRPr="008303FD">
        <w:rPr>
          <w:rFonts w:ascii="League Spartan" w:hAnsi="League Spartan"/>
        </w:rPr>
        <w:t xml:space="preserve"> is an often-overlooked piece of the net-zero puzzle</w:t>
      </w:r>
      <w:r w:rsidR="75AC8404" w:rsidRPr="008303FD">
        <w:rPr>
          <w:rFonts w:ascii="League Spartan" w:hAnsi="League Spartan"/>
        </w:rPr>
        <w:t>.</w:t>
      </w:r>
      <w:r w:rsidR="75AC8404" w:rsidRPr="008303FD">
        <w:rPr>
          <w:rFonts w:ascii="League Spartan" w:eastAsia="Aptos" w:hAnsi="League Spartan" w:cs="Aptos"/>
        </w:rPr>
        <w:t xml:space="preserve"> From 2026-2035 electrification and efficiency represent </w:t>
      </w:r>
      <w:r w:rsidR="00A97033" w:rsidRPr="008303FD">
        <w:rPr>
          <w:rFonts w:ascii="League Spartan" w:eastAsia="Aptos" w:hAnsi="League Spartan" w:cs="Aptos"/>
        </w:rPr>
        <w:t>signfificant</w:t>
      </w:r>
      <w:r w:rsidR="75AC8404" w:rsidRPr="008303FD">
        <w:rPr>
          <w:rFonts w:ascii="League Spartan" w:eastAsia="Aptos" w:hAnsi="League Spartan" w:cs="Aptos"/>
        </w:rPr>
        <w:t xml:space="preserve"> abatement opportun</w:t>
      </w:r>
      <w:r w:rsidR="00A97033" w:rsidRPr="008303FD">
        <w:rPr>
          <w:rFonts w:ascii="League Spartan" w:eastAsia="Aptos" w:hAnsi="League Spartan" w:cs="Aptos"/>
        </w:rPr>
        <w:t>ities</w:t>
      </w:r>
      <w:r w:rsidR="75AC8404" w:rsidRPr="008303FD">
        <w:rPr>
          <w:rFonts w:ascii="League Spartan" w:eastAsia="Aptos" w:hAnsi="League Spartan" w:cs="Aptos"/>
        </w:rPr>
        <w:t>, with average annual abatement of 33 MtCO2-e (electrification) and 11 MtCO2-e (efficiency). This compares to 3 MtCO2-e per year for other fuel switching (e.g. hydrogen).</w:t>
      </w:r>
      <w:r w:rsidRPr="008303FD">
        <w:rPr>
          <w:rStyle w:val="EndnoteReference"/>
          <w:rFonts w:ascii="League Spartan" w:eastAsia="Aptos" w:hAnsi="League Spartan" w:cs="Aptos"/>
        </w:rPr>
        <w:endnoteReference w:id="1"/>
      </w:r>
      <w:r w:rsidR="75AC8404" w:rsidRPr="008303FD">
        <w:rPr>
          <w:rFonts w:ascii="League Spartan" w:eastAsia="Aptos" w:hAnsi="League Spartan" w:cs="Aptos"/>
        </w:rPr>
        <w:t xml:space="preserve"> </w:t>
      </w:r>
    </w:p>
    <w:p w14:paraId="54962B9B" w14:textId="12EB73E9" w:rsidR="425EB86B" w:rsidRPr="008303FD" w:rsidRDefault="75AC8404" w:rsidP="78984130">
      <w:pPr>
        <w:spacing w:line="360" w:lineRule="auto"/>
        <w:rPr>
          <w:rFonts w:ascii="League Spartan" w:eastAsia="Aptos" w:hAnsi="League Spartan" w:cs="Aptos"/>
        </w:rPr>
      </w:pPr>
      <w:r w:rsidRPr="008303FD">
        <w:rPr>
          <w:rFonts w:ascii="League Spartan" w:eastAsia="Aptos" w:hAnsi="League Spartan" w:cs="Aptos"/>
        </w:rPr>
        <w:t>Energy efficiency can offset increased demand from electrification of the stationary energy sector by up to 46 TWh (26% of the increase in electricity demand from electrification)</w:t>
      </w:r>
      <w:r w:rsidR="425EB86B" w:rsidRPr="008303FD">
        <w:rPr>
          <w:rStyle w:val="FootnoteReference"/>
          <w:rFonts w:ascii="League Spartan" w:eastAsia="Aptos" w:hAnsi="League Spartan" w:cs="Aptos"/>
        </w:rPr>
        <w:footnoteReference w:id="2"/>
      </w:r>
      <w:r w:rsidRPr="008303FD">
        <w:rPr>
          <w:rFonts w:ascii="League Spartan" w:eastAsia="Aptos" w:hAnsi="League Spartan" w:cs="Aptos"/>
        </w:rPr>
        <w:t xml:space="preserve">; this helps reduce risk of unmet demand, particularly </w:t>
      </w:r>
      <w:r w:rsidR="59502D20" w:rsidRPr="008303FD">
        <w:rPr>
          <w:rFonts w:ascii="League Spartan" w:eastAsia="Aptos" w:hAnsi="League Spartan" w:cs="Aptos"/>
        </w:rPr>
        <w:t xml:space="preserve">given government’s green industry ambitions and the uncertain demand of data centres. </w:t>
      </w:r>
    </w:p>
    <w:p w14:paraId="573377C3" w14:textId="1DC0197C" w:rsidR="705EC761" w:rsidRPr="008303FD" w:rsidRDefault="705EC761" w:rsidP="78984130">
      <w:pPr>
        <w:spacing w:line="360" w:lineRule="auto"/>
        <w:rPr>
          <w:rFonts w:ascii="League Spartan" w:hAnsi="League Spartan"/>
        </w:rPr>
      </w:pPr>
    </w:p>
    <w:p w14:paraId="13B023F4" w14:textId="4C3ADADD" w:rsidR="3291C69E" w:rsidRPr="008303FD" w:rsidRDefault="3291C69E" w:rsidP="78984130">
      <w:pPr>
        <w:spacing w:line="360" w:lineRule="auto"/>
        <w:rPr>
          <w:rFonts w:ascii="League Spartan" w:hAnsi="League Spartan"/>
          <w:u w:val="single"/>
        </w:rPr>
      </w:pPr>
      <w:r w:rsidRPr="008303FD">
        <w:rPr>
          <w:rFonts w:ascii="League Spartan" w:hAnsi="League Spartan"/>
          <w:u w:val="single"/>
        </w:rPr>
        <w:t>Where policy is lacking</w:t>
      </w:r>
    </w:p>
    <w:p w14:paraId="6558B90F" w14:textId="771DF467" w:rsidR="6BB4AA05" w:rsidRPr="008303FD" w:rsidRDefault="6BB4AA05" w:rsidP="78984130">
      <w:pPr>
        <w:spacing w:line="360" w:lineRule="auto"/>
        <w:rPr>
          <w:rFonts w:ascii="League Spartan" w:hAnsi="League Spartan"/>
        </w:rPr>
      </w:pPr>
      <w:r w:rsidRPr="008303FD">
        <w:rPr>
          <w:rFonts w:ascii="League Spartan" w:hAnsi="League Spartan"/>
        </w:rPr>
        <w:t xml:space="preserve">Western Australia in particular needs attention, in its industry and electricity sectors. The NEM Review is considering investment mechanisms for the east-coast states, but WA is not within its remit and grid-connected industry will require </w:t>
      </w:r>
      <w:r w:rsidR="4B44A47B" w:rsidRPr="008303FD">
        <w:rPr>
          <w:rFonts w:ascii="League Spartan" w:hAnsi="League Spartan"/>
        </w:rPr>
        <w:t xml:space="preserve">almost the same amount of energy. Getting firmed renewable energy online will help decarbonise critical minerals </w:t>
      </w:r>
      <w:r w:rsidR="7406338F" w:rsidRPr="008303FD">
        <w:rPr>
          <w:rFonts w:ascii="League Spartan" w:hAnsi="League Spartan"/>
        </w:rPr>
        <w:t xml:space="preserve">and support Australia’s role in delivering net-zero inputs to the world. </w:t>
      </w:r>
    </w:p>
    <w:p w14:paraId="6EB59CC0" w14:textId="29633989" w:rsidR="6BB4AA05" w:rsidRPr="008303FD" w:rsidRDefault="7406338F" w:rsidP="78984130">
      <w:pPr>
        <w:spacing w:line="360" w:lineRule="auto"/>
        <w:rPr>
          <w:rFonts w:ascii="League Spartan" w:hAnsi="League Spartan"/>
        </w:rPr>
      </w:pPr>
      <w:r w:rsidRPr="008303FD">
        <w:rPr>
          <w:rFonts w:ascii="League Spartan" w:hAnsi="League Spartan"/>
        </w:rPr>
        <w:t>Novel te</w:t>
      </w:r>
      <w:r w:rsidR="087B542E" w:rsidRPr="008303FD">
        <w:rPr>
          <w:rFonts w:ascii="League Spartan" w:hAnsi="League Spartan"/>
        </w:rPr>
        <w:t>chnologies</w:t>
      </w:r>
      <w:r w:rsidR="00AC7DAB" w:rsidRPr="008303FD">
        <w:rPr>
          <w:rFonts w:ascii="League Spartan" w:hAnsi="League Spartan"/>
        </w:rPr>
        <w:t xml:space="preserve"> </w:t>
      </w:r>
      <w:r w:rsidR="001C3617" w:rsidRPr="008303FD">
        <w:rPr>
          <w:rFonts w:ascii="League Spartan" w:hAnsi="League Spartan"/>
        </w:rPr>
        <w:t xml:space="preserve">such as </w:t>
      </w:r>
      <w:r w:rsidR="087B542E" w:rsidRPr="008303FD">
        <w:rPr>
          <w:rFonts w:ascii="League Spartan" w:hAnsi="League Spartan"/>
        </w:rPr>
        <w:t xml:space="preserve">electric trucks, are revolutionising </w:t>
      </w:r>
      <w:r w:rsidR="001C3617" w:rsidRPr="008303FD">
        <w:rPr>
          <w:rFonts w:ascii="League Spartan" w:hAnsi="League Spartan"/>
        </w:rPr>
        <w:t xml:space="preserve">heavy </w:t>
      </w:r>
      <w:r w:rsidR="087B542E" w:rsidRPr="008303FD">
        <w:rPr>
          <w:rFonts w:ascii="League Spartan" w:hAnsi="League Spartan"/>
        </w:rPr>
        <w:t xml:space="preserve">transport in industry sectors and the Fund could support Australian companies procuring these first-of-a-kinds for the country. </w:t>
      </w:r>
    </w:p>
    <w:p w14:paraId="50A6AC7E" w14:textId="0A459BBF" w:rsidR="60818BF4" w:rsidRPr="008303FD" w:rsidRDefault="60818BF4" w:rsidP="78984130">
      <w:pPr>
        <w:spacing w:line="360" w:lineRule="auto"/>
        <w:rPr>
          <w:rFonts w:ascii="League Spartan" w:hAnsi="League Spartan"/>
        </w:rPr>
      </w:pPr>
      <w:r w:rsidRPr="008303FD">
        <w:rPr>
          <w:rFonts w:ascii="League Spartan" w:hAnsi="League Spartan"/>
        </w:rPr>
        <w:t xml:space="preserve">Financial assistance is also needed to support early equity participation, training, and benefit-sharing structures with Traditional Owners. These are critical to securing social licence and long-term viability. </w:t>
      </w:r>
    </w:p>
    <w:p w14:paraId="72124049" w14:textId="4D13D02A" w:rsidR="705EC761" w:rsidRPr="008303FD" w:rsidRDefault="705EC761" w:rsidP="78984130">
      <w:pPr>
        <w:spacing w:line="360" w:lineRule="auto"/>
        <w:rPr>
          <w:rFonts w:ascii="League Spartan" w:hAnsi="League Spartan"/>
        </w:rPr>
      </w:pPr>
    </w:p>
    <w:p w14:paraId="38AD4B88" w14:textId="24069E1B" w:rsidR="45CA2582" w:rsidRPr="008303FD" w:rsidRDefault="45CA2582" w:rsidP="78984130">
      <w:pPr>
        <w:spacing w:line="360" w:lineRule="auto"/>
        <w:rPr>
          <w:rFonts w:ascii="League Spartan" w:hAnsi="League Spartan"/>
          <w:u w:val="single"/>
        </w:rPr>
      </w:pPr>
      <w:r w:rsidRPr="008303FD">
        <w:rPr>
          <w:rFonts w:ascii="League Spartan" w:hAnsi="League Spartan"/>
          <w:u w:val="single"/>
        </w:rPr>
        <w:t xml:space="preserve">Where there are positive externalities </w:t>
      </w:r>
    </w:p>
    <w:p w14:paraId="28535664" w14:textId="3D35967D" w:rsidR="70C469DA" w:rsidRPr="008303FD" w:rsidRDefault="70C469DA" w:rsidP="78984130">
      <w:pPr>
        <w:spacing w:line="360" w:lineRule="auto"/>
        <w:rPr>
          <w:rFonts w:ascii="League Spartan" w:hAnsi="League Spartan"/>
        </w:rPr>
      </w:pPr>
      <w:r w:rsidRPr="008303FD">
        <w:rPr>
          <w:rFonts w:ascii="League Spartan" w:hAnsi="League Spartan"/>
        </w:rPr>
        <w:t>The Fund, and the NRF more broadly, should also consider financing projects that are typically otherwise difficult for individual companies to fund – but which many rely upon to decarbonise their scope 2</w:t>
      </w:r>
      <w:r w:rsidR="2BE7BD51" w:rsidRPr="008303FD">
        <w:rPr>
          <w:rFonts w:ascii="League Spartan" w:hAnsi="League Spartan"/>
        </w:rPr>
        <w:t xml:space="preserve"> emissions</w:t>
      </w:r>
      <w:r w:rsidRPr="008303FD">
        <w:rPr>
          <w:rFonts w:ascii="League Spartan" w:hAnsi="League Spartan"/>
        </w:rPr>
        <w:t xml:space="preserve">. </w:t>
      </w:r>
      <w:r w:rsidR="0D7264E4" w:rsidRPr="008303FD">
        <w:rPr>
          <w:rFonts w:ascii="League Spartan" w:hAnsi="League Spartan"/>
        </w:rPr>
        <w:t xml:space="preserve">Charging and re-fuelling stations for long-haul road </w:t>
      </w:r>
      <w:r w:rsidR="0D7264E4" w:rsidRPr="008303FD">
        <w:rPr>
          <w:rFonts w:ascii="League Spartan" w:hAnsi="League Spartan"/>
        </w:rPr>
        <w:lastRenderedPageBreak/>
        <w:t xml:space="preserve">transport and electric trains should also be considered. </w:t>
      </w:r>
      <w:r w:rsidR="00D17A8B" w:rsidRPr="008303FD">
        <w:rPr>
          <w:rFonts w:ascii="League Spartan" w:hAnsi="League Spartan"/>
        </w:rPr>
        <w:t xml:space="preserve">Investors, domestic and foreign, do not just consider whether a project is low-emissions; they consider all the infrastructure that surrounds it – particularly as </w:t>
      </w:r>
      <w:r w:rsidR="00413571" w:rsidRPr="008303FD">
        <w:rPr>
          <w:rFonts w:ascii="League Spartan" w:hAnsi="League Spartan"/>
        </w:rPr>
        <w:t xml:space="preserve">mandatory </w:t>
      </w:r>
      <w:r w:rsidR="00D17A8B" w:rsidRPr="008303FD">
        <w:rPr>
          <w:rFonts w:ascii="League Spartan" w:hAnsi="League Spartan"/>
        </w:rPr>
        <w:t>climate</w:t>
      </w:r>
      <w:r w:rsidR="00413571" w:rsidRPr="008303FD">
        <w:rPr>
          <w:rFonts w:ascii="League Spartan" w:hAnsi="League Spartan"/>
        </w:rPr>
        <w:t>-</w:t>
      </w:r>
      <w:r w:rsidR="00D17A8B" w:rsidRPr="008303FD">
        <w:rPr>
          <w:rFonts w:ascii="League Spartan" w:hAnsi="League Spartan"/>
        </w:rPr>
        <w:t>related financial disclosures come into effect.</w:t>
      </w:r>
      <w:r w:rsidR="3766C46D" w:rsidRPr="008303FD">
        <w:rPr>
          <w:rFonts w:ascii="League Spartan" w:hAnsi="League Spartan"/>
        </w:rPr>
        <w:t xml:space="preserve"> </w:t>
      </w:r>
    </w:p>
    <w:p w14:paraId="5A3B43A0" w14:textId="4E20D328" w:rsidR="705EC761" w:rsidRPr="008303FD" w:rsidRDefault="705EC761" w:rsidP="78984130">
      <w:pPr>
        <w:spacing w:line="360" w:lineRule="auto"/>
        <w:rPr>
          <w:rFonts w:ascii="League Spartan" w:hAnsi="League Spartan"/>
        </w:rPr>
      </w:pPr>
    </w:p>
    <w:p w14:paraId="2A6987ED" w14:textId="6E9910A5" w:rsidR="3E1B6BF4" w:rsidRPr="008303FD" w:rsidRDefault="3E1B6BF4" w:rsidP="78984130">
      <w:pPr>
        <w:pStyle w:val="Heading2"/>
        <w:spacing w:line="360" w:lineRule="auto"/>
        <w:rPr>
          <w:rFonts w:ascii="League Spartan" w:hAnsi="League Spartan"/>
          <w:sz w:val="24"/>
          <w:szCs w:val="24"/>
        </w:rPr>
      </w:pPr>
      <w:r w:rsidRPr="008303FD">
        <w:rPr>
          <w:rFonts w:ascii="League Spartan" w:hAnsi="League Spartan"/>
        </w:rPr>
        <w:t>What shouldn’t the Fund finance?</w:t>
      </w:r>
    </w:p>
    <w:p w14:paraId="2016CEBC" w14:textId="6A7050E3" w:rsidR="705EC761" w:rsidRPr="008303FD" w:rsidRDefault="705EC761" w:rsidP="78984130">
      <w:pPr>
        <w:spacing w:line="360" w:lineRule="auto"/>
        <w:rPr>
          <w:rFonts w:ascii="League Spartan" w:hAnsi="League Spartan"/>
        </w:rPr>
      </w:pPr>
    </w:p>
    <w:p w14:paraId="73361229" w14:textId="085B065E" w:rsidR="3B1E9CDB" w:rsidRPr="008303FD" w:rsidRDefault="3B1E9CDB" w:rsidP="78984130">
      <w:pPr>
        <w:spacing w:line="360" w:lineRule="auto"/>
        <w:rPr>
          <w:rFonts w:ascii="League Spartan" w:hAnsi="League Spartan"/>
          <w:u w:val="single"/>
        </w:rPr>
      </w:pPr>
      <w:r w:rsidRPr="008303FD">
        <w:rPr>
          <w:rFonts w:ascii="League Spartan" w:hAnsi="League Spartan"/>
          <w:u w:val="single"/>
        </w:rPr>
        <w:t xml:space="preserve">Domestic manufacturing </w:t>
      </w:r>
      <w:r w:rsidR="19C97ED8" w:rsidRPr="008303FD">
        <w:rPr>
          <w:rFonts w:ascii="League Spartan" w:hAnsi="League Spartan"/>
          <w:u w:val="single"/>
        </w:rPr>
        <w:t>in saturated markets</w:t>
      </w:r>
    </w:p>
    <w:p w14:paraId="0C26E556" w14:textId="290E9662" w:rsidR="3E1B6BF4" w:rsidRPr="008303FD" w:rsidRDefault="316A23A6" w:rsidP="2C2FB471">
      <w:pPr>
        <w:spacing w:line="360" w:lineRule="auto"/>
        <w:rPr>
          <w:rFonts w:ascii="League Spartan" w:hAnsi="League Spartan"/>
        </w:rPr>
      </w:pPr>
      <w:r w:rsidRPr="008303FD">
        <w:rPr>
          <w:rFonts w:ascii="League Spartan" w:hAnsi="League Spartan"/>
        </w:rPr>
        <w:t>Members</w:t>
      </w:r>
      <w:r w:rsidR="3E1B6BF4" w:rsidRPr="008303FD">
        <w:rPr>
          <w:rFonts w:ascii="League Spartan" w:hAnsi="League Spartan"/>
        </w:rPr>
        <w:t xml:space="preserve"> continue to emphasise that large investors will not finance Australian manufacturing in goods that cannot compete with </w:t>
      </w:r>
      <w:r w:rsidR="65AD33F5" w:rsidRPr="008303FD">
        <w:rPr>
          <w:rFonts w:ascii="League Spartan" w:hAnsi="League Spartan"/>
        </w:rPr>
        <w:t xml:space="preserve">imports from </w:t>
      </w:r>
      <w:r w:rsidR="3E1B6BF4" w:rsidRPr="008303FD">
        <w:rPr>
          <w:rFonts w:ascii="League Spartan" w:hAnsi="League Spartan"/>
        </w:rPr>
        <w:t>other markets</w:t>
      </w:r>
      <w:r w:rsidR="5BFF9DE8" w:rsidRPr="008303FD">
        <w:rPr>
          <w:rFonts w:ascii="League Spartan" w:hAnsi="League Spartan"/>
        </w:rPr>
        <w:t>.</w:t>
      </w:r>
      <w:r w:rsidR="3E1B6BF4" w:rsidRPr="008303FD">
        <w:rPr>
          <w:rFonts w:ascii="League Spartan" w:hAnsi="League Spartan"/>
        </w:rPr>
        <w:t xml:space="preserve"> </w:t>
      </w:r>
      <w:r w:rsidR="5F45BB3B" w:rsidRPr="008303FD">
        <w:rPr>
          <w:rFonts w:ascii="League Spartan" w:hAnsi="League Spartan"/>
        </w:rPr>
        <w:t xml:space="preserve">Investors understand that the government has national security and energy security priorities within its FMiA </w:t>
      </w:r>
      <w:proofErr w:type="gramStart"/>
      <w:r w:rsidR="5F45BB3B" w:rsidRPr="008303FD">
        <w:rPr>
          <w:rFonts w:ascii="League Spartan" w:hAnsi="League Spartan"/>
        </w:rPr>
        <w:t>agenda</w:t>
      </w:r>
      <w:r w:rsidR="01CDC93A" w:rsidRPr="008303FD">
        <w:rPr>
          <w:rFonts w:ascii="League Spartan" w:hAnsi="League Spartan"/>
        </w:rPr>
        <w:t>, but</w:t>
      </w:r>
      <w:proofErr w:type="gramEnd"/>
      <w:r w:rsidR="01CDC93A" w:rsidRPr="008303FD">
        <w:rPr>
          <w:rFonts w:ascii="League Spartan" w:hAnsi="League Spartan"/>
        </w:rPr>
        <w:t xml:space="preserve"> suggest that the Fund should focus on developing solutions for hard-to-abate sectors. </w:t>
      </w:r>
      <w:r w:rsidR="13B1AC39" w:rsidRPr="008303FD">
        <w:rPr>
          <w:rFonts w:ascii="League Spartan" w:hAnsi="League Spartan"/>
        </w:rPr>
        <w:t xml:space="preserve"> </w:t>
      </w:r>
    </w:p>
    <w:p w14:paraId="3C4BEF66" w14:textId="1AC67FC1" w:rsidR="0FD1CDE8" w:rsidRPr="008303FD" w:rsidRDefault="0FD1CDE8" w:rsidP="78984130">
      <w:pPr>
        <w:spacing w:line="360" w:lineRule="auto"/>
        <w:rPr>
          <w:rFonts w:ascii="League Spartan" w:hAnsi="League Spartan"/>
        </w:rPr>
      </w:pPr>
      <w:r w:rsidRPr="008303FD">
        <w:rPr>
          <w:rFonts w:ascii="League Spartan" w:hAnsi="League Spartan"/>
        </w:rPr>
        <w:t xml:space="preserve">Government would have to spend significant amounts of public capital to establish its own manufacturing capabilities for already very affordable </w:t>
      </w:r>
      <w:r w:rsidR="28B82B54" w:rsidRPr="008303FD">
        <w:rPr>
          <w:rFonts w:ascii="League Spartan" w:hAnsi="League Spartan"/>
        </w:rPr>
        <w:t>technologies – the Fund only has $5 billion at its disposal, and this alone would not be enough to establish a new industry</w:t>
      </w:r>
      <w:r w:rsidR="2256BF3C" w:rsidRPr="008303FD">
        <w:rPr>
          <w:rFonts w:ascii="League Spartan" w:hAnsi="League Spartan"/>
        </w:rPr>
        <w:t xml:space="preserve"> and deliver enough subsidy for domestic purchasers to view them as alternatives to cheaper</w:t>
      </w:r>
      <w:r w:rsidR="331E0748" w:rsidRPr="008303FD">
        <w:rPr>
          <w:rFonts w:ascii="League Spartan" w:hAnsi="League Spartan"/>
        </w:rPr>
        <w:t xml:space="preserve"> (and established)</w:t>
      </w:r>
      <w:r w:rsidR="2256BF3C" w:rsidRPr="008303FD">
        <w:rPr>
          <w:rFonts w:ascii="League Spartan" w:hAnsi="League Spartan"/>
        </w:rPr>
        <w:t xml:space="preserve"> imports. </w:t>
      </w:r>
    </w:p>
    <w:p w14:paraId="31DC06E4" w14:textId="0F673D26" w:rsidR="5FD7A337" w:rsidRPr="008303FD" w:rsidRDefault="5FD7A337" w:rsidP="2C2FB471">
      <w:pPr>
        <w:spacing w:line="360" w:lineRule="auto"/>
        <w:rPr>
          <w:rFonts w:ascii="League Spartan" w:hAnsi="League Spartan"/>
        </w:rPr>
      </w:pPr>
      <w:r w:rsidRPr="008303FD">
        <w:rPr>
          <w:rFonts w:ascii="League Spartan" w:hAnsi="League Spartan"/>
        </w:rPr>
        <w:t>Instead, Australian innovations that are commercially successful and have unique value propositions – but which require more capital to scale manufacturing – should be considered.</w:t>
      </w:r>
    </w:p>
    <w:p w14:paraId="05E09EA1" w14:textId="0B788466" w:rsidR="5FD7A337" w:rsidRPr="008303FD" w:rsidRDefault="5FD7A337" w:rsidP="2C2FB471">
      <w:pPr>
        <w:spacing w:line="360" w:lineRule="auto"/>
        <w:rPr>
          <w:rFonts w:ascii="League Spartan" w:hAnsi="League Spartan"/>
        </w:rPr>
      </w:pPr>
      <w:r w:rsidRPr="008303FD">
        <w:rPr>
          <w:rFonts w:ascii="League Spartan" w:hAnsi="League Spartan"/>
        </w:rPr>
        <w:t>The Australian Government should also be engaging in more diplomacy to secure large contracts for green energy trade that create strong relationships within the region, as a way of improving its economic security.</w:t>
      </w:r>
    </w:p>
    <w:p w14:paraId="732BA2E2" w14:textId="324CAED4" w:rsidR="705EC761" w:rsidRPr="008303FD" w:rsidRDefault="705EC761" w:rsidP="78984130">
      <w:pPr>
        <w:spacing w:line="360" w:lineRule="auto"/>
        <w:rPr>
          <w:rFonts w:ascii="League Spartan" w:hAnsi="League Spartan"/>
        </w:rPr>
      </w:pPr>
    </w:p>
    <w:p w14:paraId="39E90279" w14:textId="0099B496" w:rsidR="7C00CE40" w:rsidRPr="008303FD" w:rsidRDefault="7C00CE40" w:rsidP="78984130">
      <w:pPr>
        <w:spacing w:line="360" w:lineRule="auto"/>
        <w:rPr>
          <w:rFonts w:ascii="League Spartan" w:hAnsi="League Spartan"/>
          <w:u w:val="single"/>
        </w:rPr>
      </w:pPr>
      <w:r w:rsidRPr="008303FD">
        <w:rPr>
          <w:rFonts w:ascii="League Spartan" w:hAnsi="League Spartan"/>
          <w:u w:val="single"/>
        </w:rPr>
        <w:t>Very early-stage technology</w:t>
      </w:r>
    </w:p>
    <w:p w14:paraId="3ADC4012" w14:textId="0714755E" w:rsidR="3ABB7B46" w:rsidRPr="008303FD" w:rsidRDefault="3ABB7B46" w:rsidP="78984130">
      <w:pPr>
        <w:spacing w:line="360" w:lineRule="auto"/>
        <w:rPr>
          <w:rFonts w:ascii="League Spartan" w:hAnsi="League Spartan"/>
        </w:rPr>
      </w:pPr>
      <w:r w:rsidRPr="008303FD">
        <w:rPr>
          <w:rFonts w:ascii="League Spartan" w:hAnsi="League Spartan"/>
        </w:rPr>
        <w:t xml:space="preserve">Early-stage technologies that are unproven should be left to ARENA, but where capital is required (and in short supply) in between </w:t>
      </w:r>
      <w:r w:rsidR="44392E9E" w:rsidRPr="008303FD">
        <w:rPr>
          <w:rFonts w:ascii="League Spartan" w:hAnsi="League Spartan"/>
        </w:rPr>
        <w:t>late-stage</w:t>
      </w:r>
      <w:r w:rsidRPr="008303FD">
        <w:rPr>
          <w:rFonts w:ascii="League Spartan" w:hAnsi="League Spartan"/>
        </w:rPr>
        <w:t xml:space="preserve"> VC and commercialisation, the Fund </w:t>
      </w:r>
      <w:r w:rsidR="075E91C1" w:rsidRPr="008303FD">
        <w:rPr>
          <w:rFonts w:ascii="League Spartan" w:hAnsi="League Spartan"/>
        </w:rPr>
        <w:t xml:space="preserve">should </w:t>
      </w:r>
      <w:r w:rsidRPr="008303FD">
        <w:rPr>
          <w:rFonts w:ascii="League Spartan" w:hAnsi="League Spartan"/>
        </w:rPr>
        <w:t xml:space="preserve">consider </w:t>
      </w:r>
      <w:r w:rsidR="071456B8" w:rsidRPr="008303FD">
        <w:rPr>
          <w:rFonts w:ascii="League Spartan" w:hAnsi="League Spartan"/>
        </w:rPr>
        <w:t>support</w:t>
      </w:r>
      <w:r w:rsidRPr="008303FD">
        <w:rPr>
          <w:rFonts w:ascii="League Spartan" w:hAnsi="League Spartan"/>
        </w:rPr>
        <w:t xml:space="preserve">. </w:t>
      </w:r>
    </w:p>
    <w:p w14:paraId="09817B28" w14:textId="642FCE7B" w:rsidR="78984130" w:rsidRDefault="78984130" w:rsidP="2C2FB471">
      <w:pPr>
        <w:spacing w:line="360" w:lineRule="auto"/>
        <w:rPr>
          <w:rFonts w:ascii="League Spartan" w:hAnsi="League Spartan"/>
        </w:rPr>
      </w:pPr>
    </w:p>
    <w:p w14:paraId="3834EBCF" w14:textId="77777777" w:rsidR="008303FD" w:rsidRPr="008303FD" w:rsidRDefault="008303FD" w:rsidP="2C2FB471">
      <w:pPr>
        <w:spacing w:line="360" w:lineRule="auto"/>
        <w:rPr>
          <w:rFonts w:ascii="League Spartan" w:hAnsi="League Spartan"/>
        </w:rPr>
      </w:pPr>
    </w:p>
    <w:p w14:paraId="0A16E882" w14:textId="0999E3FF" w:rsidR="5246ADAD" w:rsidRPr="008303FD" w:rsidRDefault="5246ADAD" w:rsidP="78984130">
      <w:pPr>
        <w:pStyle w:val="Heading2"/>
        <w:spacing w:line="360" w:lineRule="auto"/>
        <w:rPr>
          <w:rFonts w:ascii="League Spartan" w:hAnsi="League Spartan"/>
          <w:sz w:val="24"/>
          <w:szCs w:val="24"/>
        </w:rPr>
      </w:pPr>
      <w:r w:rsidRPr="008303FD">
        <w:rPr>
          <w:rFonts w:ascii="League Spartan" w:hAnsi="League Spartan"/>
        </w:rPr>
        <w:lastRenderedPageBreak/>
        <w:t>How should the Fund finance?</w:t>
      </w:r>
    </w:p>
    <w:p w14:paraId="007C6216" w14:textId="375AB19A" w:rsidR="705EC761" w:rsidRPr="008303FD" w:rsidRDefault="705EC761" w:rsidP="78984130">
      <w:pPr>
        <w:spacing w:line="360" w:lineRule="auto"/>
        <w:rPr>
          <w:rFonts w:ascii="League Spartan" w:hAnsi="League Spartan"/>
        </w:rPr>
      </w:pPr>
    </w:p>
    <w:p w14:paraId="44CFF7A6" w14:textId="5CE3D2BE" w:rsidR="1C5404B0" w:rsidRPr="008303FD" w:rsidRDefault="1C5404B0" w:rsidP="78984130">
      <w:pPr>
        <w:spacing w:line="360" w:lineRule="auto"/>
        <w:rPr>
          <w:rFonts w:ascii="League Spartan" w:hAnsi="League Spartan"/>
          <w:u w:val="single"/>
        </w:rPr>
      </w:pPr>
      <w:r w:rsidRPr="008303FD">
        <w:rPr>
          <w:rFonts w:ascii="League Spartan" w:hAnsi="League Spartan"/>
          <w:u w:val="single"/>
        </w:rPr>
        <w:t>Financial mechanisms</w:t>
      </w:r>
    </w:p>
    <w:p w14:paraId="60FCD111" w14:textId="4375A01D" w:rsidR="55CDFD93" w:rsidRPr="008303FD" w:rsidRDefault="55CDFD93" w:rsidP="78984130">
      <w:pPr>
        <w:spacing w:line="360" w:lineRule="auto"/>
        <w:rPr>
          <w:rFonts w:ascii="League Spartan" w:hAnsi="League Spartan"/>
        </w:rPr>
      </w:pPr>
      <w:r w:rsidRPr="008303FD">
        <w:rPr>
          <w:rFonts w:ascii="League Spartan" w:hAnsi="League Spartan"/>
        </w:rPr>
        <w:t>The Fund should provide flexible concessional and blended financial supports, in tandem with other Special Investment Vehicles</w:t>
      </w:r>
      <w:r w:rsidR="7889B8DA" w:rsidRPr="008303FD">
        <w:rPr>
          <w:rFonts w:ascii="League Spartan" w:hAnsi="League Spartan"/>
        </w:rPr>
        <w:t xml:space="preserve"> and financiers. </w:t>
      </w:r>
      <w:r w:rsidR="624121BB" w:rsidRPr="008303FD">
        <w:rPr>
          <w:rFonts w:ascii="League Spartan" w:hAnsi="League Spartan"/>
        </w:rPr>
        <w:t xml:space="preserve">IGCC members believe that no financial mechanism should be off the table. Such a broad approach will enable the NRF to offer financial support where other federal agencies have historically been unable to. </w:t>
      </w:r>
      <w:r w:rsidR="7889B8DA" w:rsidRPr="008303FD">
        <w:rPr>
          <w:rFonts w:ascii="League Spartan" w:hAnsi="League Spartan"/>
        </w:rPr>
        <w:t>Institutional investors have the patient capital that high cap-ex investments require; government can de-risk these investments by pr</w:t>
      </w:r>
      <w:r w:rsidR="3556EEB2" w:rsidRPr="008303FD">
        <w:rPr>
          <w:rFonts w:ascii="League Spartan" w:hAnsi="League Spartan"/>
        </w:rPr>
        <w:t xml:space="preserve">oviding the right returns and level of risk, tailored to each project and its proponents. </w:t>
      </w:r>
    </w:p>
    <w:p w14:paraId="3D6F3123" w14:textId="334EEBCE" w:rsidR="002D3F96" w:rsidRPr="008303FD" w:rsidRDefault="002D3F96" w:rsidP="2C2FB471">
      <w:pPr>
        <w:spacing w:line="360" w:lineRule="auto"/>
        <w:rPr>
          <w:rFonts w:ascii="League Spartan" w:hAnsi="League Spartan"/>
          <w:u w:val="single"/>
        </w:rPr>
      </w:pPr>
    </w:p>
    <w:p w14:paraId="6EFEB4DC" w14:textId="689187E1" w:rsidR="0D8FE8A8" w:rsidRPr="008303FD" w:rsidRDefault="002D3F96" w:rsidP="78984130">
      <w:pPr>
        <w:spacing w:line="360" w:lineRule="auto"/>
        <w:rPr>
          <w:rFonts w:ascii="League Spartan" w:hAnsi="League Spartan"/>
          <w:u w:val="single"/>
        </w:rPr>
      </w:pPr>
      <w:r w:rsidRPr="008303FD">
        <w:rPr>
          <w:rFonts w:ascii="League Spartan" w:hAnsi="League Spartan"/>
          <w:u w:val="single"/>
        </w:rPr>
        <w:t>A</w:t>
      </w:r>
      <w:r w:rsidR="0D8FE8A8" w:rsidRPr="008303FD">
        <w:rPr>
          <w:rFonts w:ascii="League Spartan" w:hAnsi="League Spartan"/>
          <w:u w:val="single"/>
        </w:rPr>
        <w:t>lignment with policy goals</w:t>
      </w:r>
    </w:p>
    <w:p w14:paraId="0FE6BF65" w14:textId="224A9166" w:rsidR="0D8FE8A8" w:rsidRPr="008303FD" w:rsidRDefault="0D8FE8A8" w:rsidP="78984130">
      <w:pPr>
        <w:spacing w:line="360" w:lineRule="auto"/>
        <w:rPr>
          <w:rFonts w:ascii="League Spartan" w:hAnsi="League Spartan"/>
        </w:rPr>
      </w:pPr>
      <w:r w:rsidRPr="008303FD">
        <w:rPr>
          <w:rFonts w:ascii="League Spartan" w:hAnsi="League Spartan"/>
        </w:rPr>
        <w:t>T</w:t>
      </w:r>
      <w:r w:rsidR="625F32B3" w:rsidRPr="008303FD">
        <w:rPr>
          <w:rFonts w:ascii="League Spartan" w:hAnsi="League Spartan"/>
        </w:rPr>
        <w:t xml:space="preserve">he Fund should consider what policy supports are needed to establish markets of demand for green product, </w:t>
      </w:r>
      <w:r w:rsidR="3D675A50" w:rsidRPr="008303FD">
        <w:rPr>
          <w:rFonts w:ascii="League Spartan" w:hAnsi="League Spartan"/>
        </w:rPr>
        <w:t xml:space="preserve">fulfil established policy goals, </w:t>
      </w:r>
      <w:r w:rsidR="625F32B3" w:rsidRPr="008303FD">
        <w:rPr>
          <w:rFonts w:ascii="League Spartan" w:hAnsi="League Spartan"/>
        </w:rPr>
        <w:t>or to create additional motivation for decarbonisation.</w:t>
      </w:r>
      <w:r w:rsidR="7F1B3D73" w:rsidRPr="008303FD">
        <w:rPr>
          <w:rFonts w:ascii="League Spartan" w:hAnsi="League Spartan"/>
        </w:rPr>
        <w:t xml:space="preserve"> </w:t>
      </w:r>
      <w:r w:rsidR="03806311" w:rsidRPr="008303FD">
        <w:rPr>
          <w:rFonts w:ascii="League Spartan" w:hAnsi="League Spartan"/>
        </w:rPr>
        <w:t xml:space="preserve">Institutional investors are looking to governments to design Funds that help facilitate whole-of-economy decarbonisation, communicated via a clear plan. </w:t>
      </w:r>
    </w:p>
    <w:p w14:paraId="118759CA" w14:textId="2AFEFD40" w:rsidR="0B625348" w:rsidRPr="008303FD" w:rsidRDefault="0B625348" w:rsidP="78984130">
      <w:pPr>
        <w:spacing w:line="360" w:lineRule="auto"/>
        <w:rPr>
          <w:rFonts w:ascii="League Spartan" w:hAnsi="League Spartan"/>
        </w:rPr>
      </w:pPr>
      <w:r w:rsidRPr="008303FD">
        <w:rPr>
          <w:rFonts w:ascii="League Spartan" w:hAnsi="League Spartan"/>
        </w:rPr>
        <w:t xml:space="preserve">Investors are looking for governments to be strategic with the capital they allocate to climate solutions and renewable energy – demonstrating how the Fund can align capital with policy is critical. </w:t>
      </w:r>
    </w:p>
    <w:p w14:paraId="51045D08" w14:textId="29C1F91D" w:rsidR="0B625348" w:rsidRPr="008303FD" w:rsidRDefault="7296AEC3" w:rsidP="78984130">
      <w:pPr>
        <w:spacing w:line="360" w:lineRule="auto"/>
        <w:rPr>
          <w:rFonts w:ascii="League Spartan" w:hAnsi="League Spartan"/>
        </w:rPr>
      </w:pPr>
      <w:r w:rsidRPr="008303FD">
        <w:rPr>
          <w:rFonts w:ascii="League Spartan" w:hAnsi="League Spartan"/>
        </w:rPr>
        <w:t xml:space="preserve">This alignment will </w:t>
      </w:r>
      <w:r w:rsidR="41118F24" w:rsidRPr="008303FD">
        <w:rPr>
          <w:rFonts w:ascii="League Spartan" w:hAnsi="League Spartan"/>
        </w:rPr>
        <w:t xml:space="preserve">layer </w:t>
      </w:r>
      <w:r w:rsidRPr="008303FD">
        <w:rPr>
          <w:rFonts w:ascii="League Spartan" w:hAnsi="League Spartan"/>
        </w:rPr>
        <w:t>incentives a</w:t>
      </w:r>
      <w:r w:rsidR="2BBAF8CC" w:rsidRPr="008303FD">
        <w:rPr>
          <w:rFonts w:ascii="League Spartan" w:hAnsi="League Spartan"/>
        </w:rPr>
        <w:t xml:space="preserve">nd </w:t>
      </w:r>
      <w:r w:rsidR="41118F24" w:rsidRPr="008303FD">
        <w:rPr>
          <w:rFonts w:ascii="League Spartan" w:hAnsi="League Spartan"/>
        </w:rPr>
        <w:t xml:space="preserve">improve </w:t>
      </w:r>
      <w:r w:rsidR="2BBAF8CC" w:rsidRPr="008303FD">
        <w:rPr>
          <w:rFonts w:ascii="League Spartan" w:hAnsi="League Spartan"/>
        </w:rPr>
        <w:t xml:space="preserve">the economics of undertaking transition activities. </w:t>
      </w:r>
      <w:r w:rsidR="6270F96E" w:rsidRPr="008303FD">
        <w:rPr>
          <w:rFonts w:ascii="League Spartan" w:hAnsi="League Spartan"/>
        </w:rPr>
        <w:t xml:space="preserve">With the release of the sector plans, government is in a prime position to </w:t>
      </w:r>
      <w:bookmarkStart w:id="0" w:name="_Int_Gip1zXNJ"/>
      <w:r w:rsidR="4C8285CF" w:rsidRPr="008303FD">
        <w:rPr>
          <w:rFonts w:ascii="League Spartan" w:hAnsi="League Spartan"/>
        </w:rPr>
        <w:t>identify</w:t>
      </w:r>
      <w:bookmarkEnd w:id="0"/>
      <w:r w:rsidR="4C8285CF" w:rsidRPr="008303FD">
        <w:rPr>
          <w:rFonts w:ascii="League Spartan" w:hAnsi="League Spartan"/>
        </w:rPr>
        <w:t xml:space="preserve"> </w:t>
      </w:r>
      <w:r w:rsidR="6270F96E" w:rsidRPr="008303FD">
        <w:rPr>
          <w:rFonts w:ascii="League Spartan" w:hAnsi="League Spartan"/>
        </w:rPr>
        <w:t>which of policy priorities require additional financial support for industry to achieve</w:t>
      </w:r>
      <w:r w:rsidR="4C8285CF" w:rsidRPr="008303FD">
        <w:rPr>
          <w:rFonts w:ascii="League Spartan" w:hAnsi="League Spartan"/>
        </w:rPr>
        <w:t>.</w:t>
      </w:r>
      <w:r w:rsidR="6270F96E" w:rsidRPr="008303FD">
        <w:rPr>
          <w:rFonts w:ascii="League Spartan" w:hAnsi="League Spartan"/>
        </w:rPr>
        <w:t xml:space="preserve"> Government should be considering whether the right infrast</w:t>
      </w:r>
      <w:r w:rsidR="4CD17901" w:rsidRPr="008303FD">
        <w:rPr>
          <w:rFonts w:ascii="League Spartan" w:hAnsi="League Spartan"/>
        </w:rPr>
        <w:t xml:space="preserve">ructure and inputs are available to businesses at an affordable price. </w:t>
      </w:r>
    </w:p>
    <w:p w14:paraId="23BAEC4B" w14:textId="7F0B16B2" w:rsidR="78984130" w:rsidRPr="008303FD" w:rsidRDefault="78984130" w:rsidP="78984130">
      <w:pPr>
        <w:spacing w:line="360" w:lineRule="auto"/>
        <w:rPr>
          <w:rFonts w:ascii="League Spartan" w:hAnsi="League Spartan"/>
        </w:rPr>
      </w:pPr>
    </w:p>
    <w:p w14:paraId="69B3D5A7" w14:textId="79C0CA10" w:rsidR="21BC55AD" w:rsidRPr="008303FD" w:rsidRDefault="005D76F0" w:rsidP="78984130">
      <w:pPr>
        <w:spacing w:line="360" w:lineRule="auto"/>
        <w:rPr>
          <w:rFonts w:ascii="League Spartan" w:hAnsi="League Spartan"/>
          <w:u w:val="single"/>
        </w:rPr>
      </w:pPr>
      <w:r w:rsidRPr="008303FD">
        <w:rPr>
          <w:rFonts w:ascii="League Spartan" w:hAnsi="League Spartan"/>
          <w:u w:val="single"/>
        </w:rPr>
        <w:t>Identify financing</w:t>
      </w:r>
      <w:r w:rsidR="21BC55AD" w:rsidRPr="008303FD">
        <w:rPr>
          <w:rFonts w:ascii="League Spartan" w:hAnsi="League Spartan"/>
          <w:u w:val="single"/>
        </w:rPr>
        <w:t xml:space="preserve"> gaps</w:t>
      </w:r>
    </w:p>
    <w:p w14:paraId="154BB32E" w14:textId="5A194CFF" w:rsidR="705EC761" w:rsidRPr="008303FD" w:rsidRDefault="003E1EB2" w:rsidP="78984130">
      <w:pPr>
        <w:spacing w:line="360" w:lineRule="auto"/>
        <w:rPr>
          <w:rFonts w:ascii="League Spartan" w:hAnsi="League Spartan"/>
        </w:rPr>
      </w:pPr>
      <w:r w:rsidRPr="008303FD">
        <w:rPr>
          <w:rFonts w:ascii="League Spartan" w:hAnsi="League Spartan"/>
        </w:rPr>
        <w:t xml:space="preserve">Noting one area of uncertainty </w:t>
      </w:r>
      <w:r w:rsidR="00CC5DB7" w:rsidRPr="008303FD">
        <w:rPr>
          <w:rFonts w:ascii="League Spartan" w:hAnsi="League Spartan"/>
        </w:rPr>
        <w:t>around the scale of future demand for electricity</w:t>
      </w:r>
      <w:r w:rsidR="00CF328E" w:rsidRPr="008303FD">
        <w:rPr>
          <w:rFonts w:ascii="League Spartan" w:hAnsi="League Spartan"/>
        </w:rPr>
        <w:t xml:space="preserve"> </w:t>
      </w:r>
      <w:r w:rsidR="005A7188" w:rsidRPr="008303FD">
        <w:rPr>
          <w:rFonts w:ascii="League Spartan" w:hAnsi="League Spartan"/>
        </w:rPr>
        <w:t>is the growth of data centres</w:t>
      </w:r>
      <w:r w:rsidR="00165266" w:rsidRPr="008303FD">
        <w:rPr>
          <w:rFonts w:ascii="League Spartan" w:hAnsi="League Spartan"/>
        </w:rPr>
        <w:t xml:space="preserve">, the </w:t>
      </w:r>
      <w:r w:rsidR="21BC55AD" w:rsidRPr="008303FD">
        <w:rPr>
          <w:rFonts w:ascii="League Spartan" w:hAnsi="League Spartan"/>
        </w:rPr>
        <w:t>government should seriously consider</w:t>
      </w:r>
      <w:r w:rsidR="00E34A20" w:rsidRPr="008303FD">
        <w:rPr>
          <w:rFonts w:ascii="League Spartan" w:hAnsi="League Spartan"/>
        </w:rPr>
        <w:t xml:space="preserve"> </w:t>
      </w:r>
      <w:r w:rsidR="21BC55AD" w:rsidRPr="008303FD">
        <w:rPr>
          <w:rFonts w:ascii="League Spartan" w:hAnsi="League Spartan"/>
        </w:rPr>
        <w:t xml:space="preserve">how to manage this uncertainty. Data centres require high, constant load – they must be backed by big batteries and have access to constant power. These sorts of large assets are attractive to institutional </w:t>
      </w:r>
      <w:r w:rsidR="00E34A20" w:rsidRPr="008303FD">
        <w:rPr>
          <w:rFonts w:ascii="League Spartan" w:hAnsi="League Spartan"/>
        </w:rPr>
        <w:t>investors and</w:t>
      </w:r>
      <w:r w:rsidR="21BC55AD" w:rsidRPr="008303FD">
        <w:rPr>
          <w:rFonts w:ascii="League Spartan" w:hAnsi="League Spartan"/>
        </w:rPr>
        <w:t xml:space="preserve"> could be a focus for the Fund.</w:t>
      </w:r>
    </w:p>
    <w:p w14:paraId="34D40C20" w14:textId="39ED8030" w:rsidR="172413B6" w:rsidRPr="008303FD" w:rsidRDefault="172413B6" w:rsidP="78984130">
      <w:pPr>
        <w:spacing w:line="360" w:lineRule="auto"/>
        <w:rPr>
          <w:rFonts w:ascii="League Spartan" w:hAnsi="League Spartan"/>
        </w:rPr>
      </w:pPr>
      <w:r w:rsidRPr="008303FD">
        <w:rPr>
          <w:rFonts w:ascii="League Spartan" w:hAnsi="League Spartan"/>
        </w:rPr>
        <w:t xml:space="preserve">The Fund should also consider where the gaps in support are across the capital </w:t>
      </w:r>
      <w:proofErr w:type="gramStart"/>
      <w:r w:rsidRPr="008303FD">
        <w:rPr>
          <w:rFonts w:ascii="League Spartan" w:hAnsi="League Spartan"/>
        </w:rPr>
        <w:t>stack, and</w:t>
      </w:r>
      <w:proofErr w:type="gramEnd"/>
      <w:r w:rsidRPr="008303FD">
        <w:rPr>
          <w:rFonts w:ascii="League Spartan" w:hAnsi="League Spartan"/>
        </w:rPr>
        <w:t xml:space="preserve"> fill those gaps. SIV’s like ARENA and CEFC</w:t>
      </w:r>
      <w:r w:rsidR="6B8188FE" w:rsidRPr="008303FD">
        <w:rPr>
          <w:rFonts w:ascii="League Spartan" w:hAnsi="League Spartan"/>
        </w:rPr>
        <w:t xml:space="preserve">, as well as DISR, have </w:t>
      </w:r>
      <w:r w:rsidRPr="008303FD">
        <w:rPr>
          <w:rFonts w:ascii="League Spartan" w:hAnsi="League Spartan"/>
        </w:rPr>
        <w:t xml:space="preserve">green metals activities, </w:t>
      </w:r>
      <w:r w:rsidRPr="008303FD">
        <w:rPr>
          <w:rFonts w:ascii="League Spartan" w:hAnsi="League Spartan"/>
        </w:rPr>
        <w:lastRenderedPageBreak/>
        <w:t>but the key gap is at the first revenue generating projects and early commercial stages. Legislation is already currently in place with significant headline amounts</w:t>
      </w:r>
      <w:r w:rsidR="6CF16831" w:rsidRPr="008303FD">
        <w:rPr>
          <w:rFonts w:ascii="League Spartan" w:hAnsi="League Spartan"/>
        </w:rPr>
        <w:t>,</w:t>
      </w:r>
      <w:r w:rsidRPr="008303FD">
        <w:rPr>
          <w:rFonts w:ascii="League Spartan" w:hAnsi="League Spartan"/>
        </w:rPr>
        <w:t xml:space="preserve"> but limited deployment to</w:t>
      </w:r>
      <w:r w:rsidR="3D6973F8" w:rsidRPr="008303FD">
        <w:rPr>
          <w:rFonts w:ascii="League Spartan" w:hAnsi="League Spartan"/>
        </w:rPr>
        <w:t xml:space="preserve"> </w:t>
      </w:r>
      <w:r w:rsidRPr="008303FD">
        <w:rPr>
          <w:rFonts w:ascii="League Spartan" w:hAnsi="League Spartan"/>
        </w:rPr>
        <w:t>date.</w:t>
      </w:r>
      <w:r w:rsidR="12E91845" w:rsidRPr="008303FD">
        <w:rPr>
          <w:rFonts w:ascii="League Spartan" w:hAnsi="League Spartan"/>
        </w:rPr>
        <w:t xml:space="preserve"> </w:t>
      </w:r>
    </w:p>
    <w:p w14:paraId="04A71A81" w14:textId="47015E54" w:rsidR="6657064F" w:rsidRPr="008303FD" w:rsidRDefault="6657064F" w:rsidP="78984130">
      <w:pPr>
        <w:spacing w:line="360" w:lineRule="auto"/>
        <w:rPr>
          <w:rFonts w:ascii="League Spartan" w:hAnsi="League Spartan"/>
        </w:rPr>
      </w:pPr>
      <w:r w:rsidRPr="008303FD">
        <w:rPr>
          <w:rFonts w:ascii="League Spartan" w:hAnsi="League Spartan"/>
        </w:rPr>
        <w:t>Operating too close to commercialisation continues to create challenges for scaling critical technologies</w:t>
      </w:r>
      <w:r w:rsidR="31630D78" w:rsidRPr="008303FD">
        <w:rPr>
          <w:rFonts w:ascii="League Spartan" w:hAnsi="League Spartan"/>
        </w:rPr>
        <w:t xml:space="preserve">. Companies that cannot access concessional finance at the stage they require it </w:t>
      </w:r>
      <w:r w:rsidR="45F5228A" w:rsidRPr="008303FD">
        <w:rPr>
          <w:rFonts w:ascii="League Spartan" w:hAnsi="League Spartan"/>
        </w:rPr>
        <w:t xml:space="preserve">may </w:t>
      </w:r>
      <w:r w:rsidR="31630D78" w:rsidRPr="008303FD">
        <w:rPr>
          <w:rFonts w:ascii="League Spartan" w:hAnsi="League Spartan"/>
        </w:rPr>
        <w:t>default to a distressed sale, quite often to an overseas hedge fund or turnaround fund. This usually results in loss of what could have been valuable new competition, domestic intellectual property as well as employment for the local workforce.</w:t>
      </w:r>
    </w:p>
    <w:p w14:paraId="0A4311F1" w14:textId="4F810891" w:rsidR="78984130" w:rsidRPr="008303FD" w:rsidRDefault="78984130" w:rsidP="78984130">
      <w:pPr>
        <w:spacing w:line="360" w:lineRule="auto"/>
        <w:rPr>
          <w:rFonts w:ascii="League Spartan" w:hAnsi="League Spartan"/>
        </w:rPr>
      </w:pPr>
    </w:p>
    <w:p w14:paraId="6D968AF8" w14:textId="489F27DD" w:rsidR="21BC55AD" w:rsidRPr="008303FD" w:rsidRDefault="21BC55AD" w:rsidP="78984130">
      <w:pPr>
        <w:spacing w:line="360" w:lineRule="auto"/>
        <w:rPr>
          <w:rFonts w:ascii="League Spartan" w:hAnsi="League Spartan"/>
          <w:u w:val="single"/>
        </w:rPr>
      </w:pPr>
      <w:r w:rsidRPr="008303FD">
        <w:rPr>
          <w:rFonts w:ascii="League Spartan" w:hAnsi="League Spartan"/>
          <w:u w:val="single"/>
        </w:rPr>
        <w:t xml:space="preserve">With good governance </w:t>
      </w:r>
    </w:p>
    <w:p w14:paraId="2C110CF7" w14:textId="0E70EB29" w:rsidR="14435F50" w:rsidRPr="008303FD" w:rsidRDefault="14435F50" w:rsidP="78984130">
      <w:pPr>
        <w:spacing w:line="360" w:lineRule="auto"/>
        <w:rPr>
          <w:rFonts w:ascii="League Spartan" w:hAnsi="League Spartan"/>
        </w:rPr>
      </w:pPr>
      <w:r w:rsidRPr="008303FD">
        <w:rPr>
          <w:rFonts w:ascii="League Spartan" w:hAnsi="League Spartan"/>
        </w:rPr>
        <w:t xml:space="preserve">Governance of the Fund is also a consideration. The Fund should ensure that the best possible synergy </w:t>
      </w:r>
      <w:r w:rsidR="034925DB" w:rsidRPr="008303FD">
        <w:rPr>
          <w:rFonts w:ascii="League Spartan" w:hAnsi="League Spartan"/>
        </w:rPr>
        <w:t xml:space="preserve">is achieved </w:t>
      </w:r>
      <w:r w:rsidRPr="008303FD">
        <w:rPr>
          <w:rFonts w:ascii="League Spartan" w:hAnsi="League Spartan"/>
        </w:rPr>
        <w:t>between deploying finance and achieving policy priorities from the sector plans</w:t>
      </w:r>
      <w:r w:rsidR="74233A52" w:rsidRPr="008303FD">
        <w:rPr>
          <w:rFonts w:ascii="League Spartan" w:hAnsi="League Spartan"/>
        </w:rPr>
        <w:t xml:space="preserve">. </w:t>
      </w:r>
      <w:r w:rsidR="01668BAC" w:rsidRPr="008303FD">
        <w:rPr>
          <w:rFonts w:ascii="League Spartan" w:hAnsi="League Spartan"/>
        </w:rPr>
        <w:t>Managers should be accountable with an explicit net-zero mandate and t</w:t>
      </w:r>
      <w:r w:rsidR="0398F140" w:rsidRPr="008303FD">
        <w:rPr>
          <w:rFonts w:ascii="League Spartan" w:hAnsi="League Spartan"/>
        </w:rPr>
        <w:t xml:space="preserve">o be flexible on not requiring commercial rates of return on public funds invested. </w:t>
      </w:r>
    </w:p>
    <w:p w14:paraId="22A27AA2" w14:textId="6E4E70EC" w:rsidR="705EC761" w:rsidRPr="008303FD" w:rsidRDefault="705EC761" w:rsidP="78984130">
      <w:pPr>
        <w:spacing w:line="360" w:lineRule="auto"/>
        <w:rPr>
          <w:rFonts w:ascii="League Spartan" w:hAnsi="League Spartan"/>
        </w:rPr>
      </w:pPr>
    </w:p>
    <w:p w14:paraId="0995F1D4" w14:textId="4EA1921F" w:rsidR="4FB237B4" w:rsidRPr="008303FD" w:rsidRDefault="138B5741" w:rsidP="78984130">
      <w:pPr>
        <w:pStyle w:val="Heading1"/>
        <w:spacing w:before="240" w:after="0" w:line="360" w:lineRule="auto"/>
        <w:rPr>
          <w:rFonts w:ascii="League Spartan" w:eastAsia="Segoe UI" w:hAnsi="League Spartan" w:cs="Segoe UI"/>
          <w:color w:val="145188"/>
          <w:sz w:val="36"/>
          <w:szCs w:val="36"/>
        </w:rPr>
      </w:pPr>
      <w:r w:rsidRPr="008303FD">
        <w:rPr>
          <w:rFonts w:ascii="League Spartan" w:eastAsia="Segoe UI" w:hAnsi="League Spartan" w:cs="Segoe UI"/>
          <w:color w:val="145188"/>
          <w:sz w:val="36"/>
          <w:szCs w:val="36"/>
          <w:lang w:val="en-AU"/>
        </w:rPr>
        <w:t>For more information</w:t>
      </w:r>
    </w:p>
    <w:p w14:paraId="5606771C" w14:textId="7DF8B6AD" w:rsidR="4FB237B4" w:rsidRPr="008303FD" w:rsidRDefault="138B5741" w:rsidP="78984130">
      <w:pPr>
        <w:spacing w:line="360" w:lineRule="auto"/>
        <w:rPr>
          <w:rFonts w:ascii="League Spartan" w:eastAsia="Segoe UI" w:hAnsi="League Spartan" w:cs="Segoe UI"/>
          <w:color w:val="000000" w:themeColor="text1"/>
          <w:sz w:val="22"/>
          <w:szCs w:val="22"/>
        </w:rPr>
      </w:pPr>
      <w:r w:rsidRPr="008303FD">
        <w:rPr>
          <w:rFonts w:ascii="League Spartan" w:eastAsia="Segoe UI" w:hAnsi="League Spartan" w:cs="Segoe UI"/>
          <w:color w:val="000000" w:themeColor="text1"/>
          <w:sz w:val="22"/>
          <w:szCs w:val="22"/>
          <w:lang w:val="en-AU"/>
        </w:rPr>
        <w:t xml:space="preserve">IGCC looks forward to continued engagement with Treasury on economic reform. Please contact Policy Manager, Bethany Richards, for more information: </w:t>
      </w:r>
      <w:hyperlink r:id="rId11">
        <w:r w:rsidRPr="008303FD">
          <w:rPr>
            <w:rStyle w:val="Hyperlink"/>
            <w:rFonts w:ascii="League Spartan" w:eastAsia="Segoe UI" w:hAnsi="League Spartan" w:cs="Segoe UI"/>
            <w:sz w:val="22"/>
            <w:szCs w:val="22"/>
            <w:lang w:val="en-AU"/>
          </w:rPr>
          <w:t>bethany.richards@igcc.org.au</w:t>
        </w:r>
      </w:hyperlink>
      <w:r w:rsidRPr="008303FD">
        <w:rPr>
          <w:rFonts w:ascii="League Spartan" w:eastAsia="Segoe UI" w:hAnsi="League Spartan" w:cs="Segoe UI"/>
          <w:color w:val="000000" w:themeColor="text1"/>
          <w:sz w:val="22"/>
          <w:szCs w:val="22"/>
          <w:lang w:val="en-AU"/>
        </w:rPr>
        <w:t xml:space="preserve"> </w:t>
      </w:r>
    </w:p>
    <w:p w14:paraId="7D744086" w14:textId="23CF8E70" w:rsidR="4FB237B4" w:rsidRPr="008303FD" w:rsidRDefault="4FB237B4" w:rsidP="78984130">
      <w:pPr>
        <w:spacing w:line="360" w:lineRule="auto"/>
        <w:rPr>
          <w:rFonts w:ascii="League Spartan" w:eastAsia="Segoe UI" w:hAnsi="League Spartan" w:cs="Segoe UI"/>
          <w:color w:val="000000" w:themeColor="text1"/>
          <w:sz w:val="22"/>
          <w:szCs w:val="22"/>
        </w:rPr>
      </w:pPr>
    </w:p>
    <w:p w14:paraId="7B03E2DC" w14:textId="72DB52B8" w:rsidR="4FB237B4" w:rsidRPr="008303FD" w:rsidRDefault="138B5741" w:rsidP="78984130">
      <w:pPr>
        <w:spacing w:line="360" w:lineRule="auto"/>
        <w:rPr>
          <w:rFonts w:ascii="League Spartan" w:eastAsia="Segoe UI" w:hAnsi="League Spartan" w:cs="Segoe UI"/>
          <w:color w:val="000000" w:themeColor="text1"/>
          <w:sz w:val="22"/>
          <w:szCs w:val="22"/>
        </w:rPr>
      </w:pPr>
      <w:r w:rsidRPr="008303FD">
        <w:rPr>
          <w:rFonts w:ascii="League Spartan" w:eastAsia="Segoe UI" w:hAnsi="League Spartan" w:cs="Segoe UI"/>
          <w:color w:val="000000" w:themeColor="text1"/>
          <w:sz w:val="22"/>
          <w:szCs w:val="22"/>
          <w:lang w:val="en-AU"/>
        </w:rPr>
        <w:t xml:space="preserve">Kind regards, </w:t>
      </w:r>
    </w:p>
    <w:p w14:paraId="20A7AE24" w14:textId="66A1A1D2" w:rsidR="4FB237B4" w:rsidRPr="008303FD" w:rsidRDefault="138B5741" w:rsidP="78984130">
      <w:pPr>
        <w:spacing w:line="360" w:lineRule="auto"/>
        <w:rPr>
          <w:rFonts w:ascii="League Spartan" w:eastAsia="Segoe UI" w:hAnsi="League Spartan" w:cs="Segoe UI"/>
          <w:color w:val="000000" w:themeColor="text1"/>
          <w:sz w:val="22"/>
          <w:szCs w:val="22"/>
        </w:rPr>
      </w:pPr>
      <w:r w:rsidRPr="008303FD">
        <w:rPr>
          <w:rFonts w:ascii="League Spartan" w:eastAsia="Segoe UI" w:hAnsi="League Spartan" w:cs="Segoe UI"/>
          <w:color w:val="000000" w:themeColor="text1"/>
          <w:sz w:val="22"/>
          <w:szCs w:val="22"/>
          <w:lang w:val="en-AU"/>
        </w:rPr>
        <w:t>Francesca Mu</w:t>
      </w:r>
      <w:r w:rsidR="55C3B3A8" w:rsidRPr="008303FD">
        <w:rPr>
          <w:rFonts w:ascii="League Spartan" w:eastAsia="Segoe UI" w:hAnsi="League Spartan" w:cs="Segoe UI"/>
          <w:color w:val="000000" w:themeColor="text1"/>
          <w:sz w:val="22"/>
          <w:szCs w:val="22"/>
          <w:lang w:val="en-AU"/>
        </w:rPr>
        <w:t>skovic</w:t>
      </w:r>
      <w:r w:rsidRPr="008303FD">
        <w:rPr>
          <w:rFonts w:ascii="League Spartan" w:hAnsi="League Spartan"/>
        </w:rPr>
        <w:tab/>
      </w:r>
      <w:r w:rsidRPr="008303FD">
        <w:rPr>
          <w:rFonts w:ascii="League Spartan" w:hAnsi="League Spartan"/>
        </w:rPr>
        <w:tab/>
      </w:r>
      <w:r w:rsidRPr="008303FD">
        <w:rPr>
          <w:rFonts w:ascii="League Spartan" w:hAnsi="League Spartan"/>
        </w:rPr>
        <w:tab/>
      </w:r>
      <w:r w:rsidRPr="008303FD">
        <w:rPr>
          <w:rFonts w:ascii="League Spartan" w:hAnsi="League Spartan"/>
        </w:rPr>
        <w:tab/>
      </w:r>
      <w:r w:rsidRPr="008303FD">
        <w:rPr>
          <w:rFonts w:ascii="League Spartan" w:hAnsi="League Spartan"/>
        </w:rPr>
        <w:tab/>
      </w:r>
      <w:r w:rsidRPr="008303FD">
        <w:rPr>
          <w:rFonts w:ascii="League Spartan" w:eastAsia="Segoe UI" w:hAnsi="League Spartan" w:cs="Segoe UI"/>
          <w:color w:val="000000" w:themeColor="text1"/>
          <w:sz w:val="22"/>
          <w:szCs w:val="22"/>
          <w:lang w:val="en-AU"/>
        </w:rPr>
        <w:t>Bethany Richards</w:t>
      </w:r>
    </w:p>
    <w:p w14:paraId="4A6EB70C" w14:textId="5FF4F08D" w:rsidR="4FB237B4" w:rsidRPr="008303FD" w:rsidRDefault="138B5741" w:rsidP="78984130">
      <w:pPr>
        <w:spacing w:line="360" w:lineRule="auto"/>
        <w:rPr>
          <w:rFonts w:ascii="League Spartan" w:eastAsia="Segoe UI" w:hAnsi="League Spartan" w:cs="Segoe UI"/>
          <w:color w:val="000000" w:themeColor="text1"/>
          <w:sz w:val="22"/>
          <w:szCs w:val="22"/>
        </w:rPr>
      </w:pPr>
      <w:r w:rsidRPr="008303FD">
        <w:rPr>
          <w:rFonts w:ascii="League Spartan" w:eastAsia="Segoe UI" w:hAnsi="League Spartan" w:cs="Segoe UI"/>
          <w:color w:val="000000" w:themeColor="text1"/>
          <w:sz w:val="22"/>
          <w:szCs w:val="22"/>
          <w:lang w:val="en-AU"/>
        </w:rPr>
        <w:t>Executive Director of Policy, IGCC</w:t>
      </w:r>
      <w:r w:rsidR="4FB237B4" w:rsidRPr="008303FD">
        <w:rPr>
          <w:rFonts w:ascii="League Spartan" w:hAnsi="League Spartan"/>
        </w:rPr>
        <w:tab/>
      </w:r>
      <w:r w:rsidR="4FB237B4" w:rsidRPr="008303FD">
        <w:rPr>
          <w:rFonts w:ascii="League Spartan" w:hAnsi="League Spartan"/>
        </w:rPr>
        <w:tab/>
      </w:r>
      <w:r w:rsidR="4FB237B4" w:rsidRPr="008303FD">
        <w:rPr>
          <w:rFonts w:ascii="League Spartan" w:hAnsi="League Spartan"/>
        </w:rPr>
        <w:tab/>
      </w:r>
      <w:r w:rsidRPr="008303FD">
        <w:rPr>
          <w:rFonts w:ascii="League Spartan" w:eastAsia="Segoe UI" w:hAnsi="League Spartan" w:cs="Segoe UI"/>
          <w:color w:val="000000" w:themeColor="text1"/>
          <w:sz w:val="22"/>
          <w:szCs w:val="22"/>
          <w:lang w:val="en-AU"/>
        </w:rPr>
        <w:t>Policy Manager, IGCC</w:t>
      </w:r>
    </w:p>
    <w:p w14:paraId="28F05354" w14:textId="1AA85E7E" w:rsidR="4FB237B4" w:rsidRPr="008303FD" w:rsidRDefault="4FB237B4" w:rsidP="78984130">
      <w:pPr>
        <w:spacing w:line="360" w:lineRule="auto"/>
        <w:rPr>
          <w:rFonts w:ascii="League Spartan" w:hAnsi="League Spartan"/>
        </w:rPr>
      </w:pPr>
    </w:p>
    <w:sectPr w:rsidR="4FB237B4" w:rsidRPr="008303FD">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6EAE" w14:textId="77777777" w:rsidR="00AE7068" w:rsidRDefault="00AE7068">
      <w:pPr>
        <w:spacing w:after="0" w:line="240" w:lineRule="auto"/>
      </w:pPr>
      <w:r>
        <w:separator/>
      </w:r>
    </w:p>
  </w:endnote>
  <w:endnote w:type="continuationSeparator" w:id="0">
    <w:p w14:paraId="6872E442" w14:textId="77777777" w:rsidR="00AE7068" w:rsidRDefault="00AE7068">
      <w:pPr>
        <w:spacing w:after="0" w:line="240" w:lineRule="auto"/>
      </w:pPr>
      <w:r>
        <w:continuationSeparator/>
      </w:r>
    </w:p>
  </w:endnote>
  <w:endnote w:id="1">
    <w:p w14:paraId="24DE37D5" w14:textId="4D8A4FB6" w:rsidR="2C2FB471" w:rsidRDefault="2C2FB471" w:rsidP="2C2FB471">
      <w:pPr>
        <w:pStyle w:val="EndnoteText"/>
      </w:pPr>
      <w:r w:rsidRPr="2C2FB471">
        <w:rPr>
          <w:rStyle w:val="EndnoteReference"/>
        </w:rPr>
        <w:endnoteRef/>
      </w:r>
      <w:r>
        <w:t xml:space="preserve"> EEC 2025, Efficient electrification for Australia’s 2035 target – Policy brief [</w:t>
      </w:r>
      <w:hyperlink r:id="rId1">
        <w:r w:rsidRPr="2C2FB471">
          <w:rPr>
            <w:rStyle w:val="Hyperlink"/>
          </w:rPr>
          <w:t>link</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eague Spartan">
    <w:panose1 w:val="020B0604020202020204"/>
    <w:charset w:val="4D"/>
    <w:family w:val="auto"/>
    <w:pitch w:val="variable"/>
    <w:sig w:usb0="A000007F" w:usb1="4000004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E5C0E4" w14:paraId="69874686" w14:textId="77777777" w:rsidTr="57E5C0E4">
      <w:trPr>
        <w:trHeight w:val="300"/>
      </w:trPr>
      <w:tc>
        <w:tcPr>
          <w:tcW w:w="3005" w:type="dxa"/>
        </w:tcPr>
        <w:p w14:paraId="5590E96D" w14:textId="13C94A60" w:rsidR="57E5C0E4" w:rsidRDefault="57E5C0E4" w:rsidP="57E5C0E4">
          <w:pPr>
            <w:pStyle w:val="Header"/>
            <w:ind w:left="-115"/>
          </w:pPr>
        </w:p>
      </w:tc>
      <w:tc>
        <w:tcPr>
          <w:tcW w:w="3005" w:type="dxa"/>
        </w:tcPr>
        <w:p w14:paraId="109E5003" w14:textId="7E5D72D8" w:rsidR="57E5C0E4" w:rsidRDefault="57E5C0E4" w:rsidP="57E5C0E4">
          <w:pPr>
            <w:pStyle w:val="Header"/>
            <w:jc w:val="center"/>
          </w:pPr>
        </w:p>
      </w:tc>
      <w:tc>
        <w:tcPr>
          <w:tcW w:w="3005" w:type="dxa"/>
        </w:tcPr>
        <w:p w14:paraId="199A478A" w14:textId="7F18458B" w:rsidR="57E5C0E4" w:rsidRDefault="57E5C0E4" w:rsidP="57E5C0E4">
          <w:pPr>
            <w:pStyle w:val="Header"/>
            <w:ind w:right="-115"/>
            <w:jc w:val="right"/>
          </w:pPr>
        </w:p>
      </w:tc>
    </w:tr>
  </w:tbl>
  <w:p w14:paraId="0683C579" w14:textId="421B3002" w:rsidR="57E5C0E4" w:rsidRDefault="57E5C0E4" w:rsidP="57E5C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30C5" w14:textId="77777777" w:rsidR="00AE7068" w:rsidRDefault="00AE7068">
      <w:pPr>
        <w:spacing w:after="0" w:line="240" w:lineRule="auto"/>
      </w:pPr>
      <w:r>
        <w:separator/>
      </w:r>
    </w:p>
  </w:footnote>
  <w:footnote w:type="continuationSeparator" w:id="0">
    <w:p w14:paraId="4BA9AB02" w14:textId="77777777" w:rsidR="00AE7068" w:rsidRDefault="00AE7068">
      <w:pPr>
        <w:spacing w:after="0" w:line="240" w:lineRule="auto"/>
      </w:pPr>
      <w:r>
        <w:continuationSeparator/>
      </w:r>
    </w:p>
  </w:footnote>
  <w:footnote w:id="1">
    <w:p w14:paraId="597398D1" w14:textId="25C1724D" w:rsidR="008303FD" w:rsidRPr="008303FD" w:rsidRDefault="008303FD">
      <w:pPr>
        <w:pStyle w:val="FootnoteText"/>
        <w:rPr>
          <w:lang w:val="en-AU"/>
        </w:rPr>
      </w:pPr>
      <w:r>
        <w:rPr>
          <w:rStyle w:val="FootnoteReference"/>
        </w:rPr>
        <w:footnoteRef/>
      </w:r>
      <w:r>
        <w:t xml:space="preserve"> </w:t>
      </w:r>
      <w:r>
        <w:rPr>
          <w:lang w:val="en-AU"/>
        </w:rPr>
        <w:t>IGCC 2023, Driving Australian climate innovation [</w:t>
      </w:r>
      <w:hyperlink r:id="rId1" w:history="1">
        <w:r w:rsidRPr="008303FD">
          <w:rPr>
            <w:rStyle w:val="Hyperlink"/>
            <w:lang w:val="en-AU"/>
          </w:rPr>
          <w:t>link</w:t>
        </w:r>
      </w:hyperlink>
      <w:r>
        <w:rPr>
          <w:lang w:val="en-AU"/>
        </w:rPr>
        <w:t>].</w:t>
      </w:r>
    </w:p>
  </w:footnote>
  <w:footnote w:id="2">
    <w:p w14:paraId="6B3D3EE5" w14:textId="6E904119" w:rsidR="705EC761" w:rsidRDefault="705EC761" w:rsidP="705EC761">
      <w:pPr>
        <w:pStyle w:val="FootnoteText"/>
      </w:pPr>
      <w:r w:rsidRPr="705EC761">
        <w:rPr>
          <w:rStyle w:val="FootnoteReference"/>
        </w:rPr>
        <w:footnoteRef/>
      </w:r>
      <w:r>
        <w:t xml:space="preserve"> </w:t>
      </w:r>
      <w:r w:rsidR="008303FD">
        <w:t>EEC 2025, Efficient electrification for Australia’s 2035 target – Policy brief [</w:t>
      </w:r>
      <w:hyperlink r:id="rId2">
        <w:r w:rsidR="008303FD" w:rsidRPr="2C2FB471">
          <w:rPr>
            <w:rStyle w:val="Hyperlink"/>
          </w:rPr>
          <w:t>link</w:t>
        </w:r>
      </w:hyperlink>
      <w:r w:rsidR="008303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E5C0E4" w14:paraId="60D99994" w14:textId="77777777" w:rsidTr="57E5C0E4">
      <w:trPr>
        <w:trHeight w:val="300"/>
      </w:trPr>
      <w:tc>
        <w:tcPr>
          <w:tcW w:w="3005" w:type="dxa"/>
        </w:tcPr>
        <w:p w14:paraId="10B2C677" w14:textId="2EE3E874" w:rsidR="57E5C0E4" w:rsidRDefault="57E5C0E4" w:rsidP="57E5C0E4">
          <w:pPr>
            <w:pStyle w:val="Header"/>
            <w:ind w:left="-115"/>
          </w:pPr>
          <w:r>
            <w:rPr>
              <w:noProof/>
            </w:rPr>
            <w:drawing>
              <wp:inline distT="0" distB="0" distL="0" distR="0" wp14:anchorId="69B2A953" wp14:editId="71E35C4F">
                <wp:extent cx="1809750" cy="895350"/>
                <wp:effectExtent l="0" t="0" r="0" b="0"/>
                <wp:docPr id="1856174718" name="drawing" title="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4718" name="Picture 1856174718"/>
                        <pic:cNvPicPr/>
                      </pic:nvPicPr>
                      <pic:blipFill>
                        <a:blip r:embed="rId1">
                          <a:extLst>
                            <a:ext uri="{28A0092B-C50C-407E-A947-70E740481C1C}">
                              <a14:useLocalDpi xmlns:a14="http://schemas.microsoft.com/office/drawing/2010/main"/>
                            </a:ext>
                          </a:extLst>
                        </a:blip>
                        <a:stretch>
                          <a:fillRect/>
                        </a:stretch>
                      </pic:blipFill>
                      <pic:spPr>
                        <a:xfrm>
                          <a:off x="0" y="0"/>
                          <a:ext cx="1809750" cy="895350"/>
                        </a:xfrm>
                        <a:prstGeom prst="rect">
                          <a:avLst/>
                        </a:prstGeom>
                      </pic:spPr>
                    </pic:pic>
                  </a:graphicData>
                </a:graphic>
              </wp:inline>
            </w:drawing>
          </w:r>
        </w:p>
      </w:tc>
      <w:tc>
        <w:tcPr>
          <w:tcW w:w="3005" w:type="dxa"/>
        </w:tcPr>
        <w:p w14:paraId="2C4A1828" w14:textId="5B771B0C" w:rsidR="57E5C0E4" w:rsidRDefault="57E5C0E4" w:rsidP="57E5C0E4">
          <w:pPr>
            <w:pStyle w:val="Header"/>
            <w:jc w:val="center"/>
          </w:pPr>
        </w:p>
      </w:tc>
      <w:tc>
        <w:tcPr>
          <w:tcW w:w="3005" w:type="dxa"/>
        </w:tcPr>
        <w:p w14:paraId="3D22A60F" w14:textId="2A3C96EE" w:rsidR="57E5C0E4" w:rsidRDefault="57E5C0E4" w:rsidP="57E5C0E4">
          <w:pPr>
            <w:pStyle w:val="Header"/>
            <w:ind w:right="-115"/>
            <w:jc w:val="right"/>
          </w:pPr>
        </w:p>
      </w:tc>
    </w:tr>
  </w:tbl>
  <w:p w14:paraId="75CDE032" w14:textId="7E7C8A99" w:rsidR="57E5C0E4" w:rsidRDefault="57E5C0E4" w:rsidP="57E5C0E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ip1zXNJ" int2:invalidationBookmarkName="" int2:hashCode="m/D4/19di8v/ud" int2:id="O4FlvJO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3275"/>
    <w:multiLevelType w:val="hybridMultilevel"/>
    <w:tmpl w:val="D4C2B3F6"/>
    <w:lvl w:ilvl="0" w:tplc="8518626C">
      <w:start w:val="1"/>
      <w:numFmt w:val="decimal"/>
      <w:lvlText w:val="%1."/>
      <w:lvlJc w:val="left"/>
      <w:pPr>
        <w:ind w:left="720" w:hanging="360"/>
      </w:pPr>
    </w:lvl>
    <w:lvl w:ilvl="1" w:tplc="5424732E">
      <w:start w:val="1"/>
      <w:numFmt w:val="lowerLetter"/>
      <w:lvlText w:val="%2."/>
      <w:lvlJc w:val="left"/>
      <w:pPr>
        <w:ind w:left="1440" w:hanging="360"/>
      </w:pPr>
    </w:lvl>
    <w:lvl w:ilvl="2" w:tplc="3B7ECF46">
      <w:start w:val="1"/>
      <w:numFmt w:val="lowerRoman"/>
      <w:lvlText w:val="%3."/>
      <w:lvlJc w:val="right"/>
      <w:pPr>
        <w:ind w:left="2160" w:hanging="180"/>
      </w:pPr>
    </w:lvl>
    <w:lvl w:ilvl="3" w:tplc="3F702040">
      <w:start w:val="1"/>
      <w:numFmt w:val="decimal"/>
      <w:lvlText w:val="%4."/>
      <w:lvlJc w:val="left"/>
      <w:pPr>
        <w:ind w:left="2880" w:hanging="360"/>
      </w:pPr>
    </w:lvl>
    <w:lvl w:ilvl="4" w:tplc="BA864012">
      <w:start w:val="1"/>
      <w:numFmt w:val="lowerLetter"/>
      <w:lvlText w:val="%5."/>
      <w:lvlJc w:val="left"/>
      <w:pPr>
        <w:ind w:left="3600" w:hanging="360"/>
      </w:pPr>
    </w:lvl>
    <w:lvl w:ilvl="5" w:tplc="4538E876">
      <w:start w:val="1"/>
      <w:numFmt w:val="lowerRoman"/>
      <w:lvlText w:val="%6."/>
      <w:lvlJc w:val="right"/>
      <w:pPr>
        <w:ind w:left="4320" w:hanging="180"/>
      </w:pPr>
    </w:lvl>
    <w:lvl w:ilvl="6" w:tplc="AD6A3A7C">
      <w:start w:val="1"/>
      <w:numFmt w:val="decimal"/>
      <w:lvlText w:val="%7."/>
      <w:lvlJc w:val="left"/>
      <w:pPr>
        <w:ind w:left="5040" w:hanging="360"/>
      </w:pPr>
    </w:lvl>
    <w:lvl w:ilvl="7" w:tplc="176A8450">
      <w:start w:val="1"/>
      <w:numFmt w:val="lowerLetter"/>
      <w:lvlText w:val="%8."/>
      <w:lvlJc w:val="left"/>
      <w:pPr>
        <w:ind w:left="5760" w:hanging="360"/>
      </w:pPr>
    </w:lvl>
    <w:lvl w:ilvl="8" w:tplc="91B8B262">
      <w:start w:val="1"/>
      <w:numFmt w:val="lowerRoman"/>
      <w:lvlText w:val="%9."/>
      <w:lvlJc w:val="right"/>
      <w:pPr>
        <w:ind w:left="6480" w:hanging="180"/>
      </w:pPr>
    </w:lvl>
  </w:abstractNum>
  <w:abstractNum w:abstractNumId="1" w15:restartNumberingAfterBreak="0">
    <w:nsid w:val="3507EA55"/>
    <w:multiLevelType w:val="hybridMultilevel"/>
    <w:tmpl w:val="40A674FE"/>
    <w:lvl w:ilvl="0" w:tplc="CB5C476A">
      <w:start w:val="1"/>
      <w:numFmt w:val="bullet"/>
      <w:lvlText w:val=""/>
      <w:lvlJc w:val="left"/>
      <w:pPr>
        <w:ind w:left="720" w:hanging="360"/>
      </w:pPr>
      <w:rPr>
        <w:rFonts w:ascii="Symbol" w:hAnsi="Symbol" w:hint="default"/>
      </w:rPr>
    </w:lvl>
    <w:lvl w:ilvl="1" w:tplc="1F429714">
      <w:start w:val="1"/>
      <w:numFmt w:val="bullet"/>
      <w:lvlText w:val="o"/>
      <w:lvlJc w:val="left"/>
      <w:pPr>
        <w:ind w:left="1440" w:hanging="360"/>
      </w:pPr>
      <w:rPr>
        <w:rFonts w:ascii="Courier New" w:hAnsi="Courier New" w:hint="default"/>
      </w:rPr>
    </w:lvl>
    <w:lvl w:ilvl="2" w:tplc="50565070">
      <w:start w:val="1"/>
      <w:numFmt w:val="bullet"/>
      <w:lvlText w:val=""/>
      <w:lvlJc w:val="left"/>
      <w:pPr>
        <w:ind w:left="2160" w:hanging="360"/>
      </w:pPr>
      <w:rPr>
        <w:rFonts w:ascii="Wingdings" w:hAnsi="Wingdings" w:hint="default"/>
      </w:rPr>
    </w:lvl>
    <w:lvl w:ilvl="3" w:tplc="37BC9208">
      <w:start w:val="1"/>
      <w:numFmt w:val="bullet"/>
      <w:lvlText w:val=""/>
      <w:lvlJc w:val="left"/>
      <w:pPr>
        <w:ind w:left="2880" w:hanging="360"/>
      </w:pPr>
      <w:rPr>
        <w:rFonts w:ascii="Symbol" w:hAnsi="Symbol" w:hint="default"/>
      </w:rPr>
    </w:lvl>
    <w:lvl w:ilvl="4" w:tplc="E51ACA6A">
      <w:start w:val="1"/>
      <w:numFmt w:val="bullet"/>
      <w:lvlText w:val="o"/>
      <w:lvlJc w:val="left"/>
      <w:pPr>
        <w:ind w:left="3600" w:hanging="360"/>
      </w:pPr>
      <w:rPr>
        <w:rFonts w:ascii="Courier New" w:hAnsi="Courier New" w:hint="default"/>
      </w:rPr>
    </w:lvl>
    <w:lvl w:ilvl="5" w:tplc="CEAAFF8E">
      <w:start w:val="1"/>
      <w:numFmt w:val="bullet"/>
      <w:lvlText w:val=""/>
      <w:lvlJc w:val="left"/>
      <w:pPr>
        <w:ind w:left="4320" w:hanging="360"/>
      </w:pPr>
      <w:rPr>
        <w:rFonts w:ascii="Wingdings" w:hAnsi="Wingdings" w:hint="default"/>
      </w:rPr>
    </w:lvl>
    <w:lvl w:ilvl="6" w:tplc="8B70F16C">
      <w:start w:val="1"/>
      <w:numFmt w:val="bullet"/>
      <w:lvlText w:val=""/>
      <w:lvlJc w:val="left"/>
      <w:pPr>
        <w:ind w:left="5040" w:hanging="360"/>
      </w:pPr>
      <w:rPr>
        <w:rFonts w:ascii="Symbol" w:hAnsi="Symbol" w:hint="default"/>
      </w:rPr>
    </w:lvl>
    <w:lvl w:ilvl="7" w:tplc="5324FA0E">
      <w:start w:val="1"/>
      <w:numFmt w:val="bullet"/>
      <w:lvlText w:val="o"/>
      <w:lvlJc w:val="left"/>
      <w:pPr>
        <w:ind w:left="5760" w:hanging="360"/>
      </w:pPr>
      <w:rPr>
        <w:rFonts w:ascii="Courier New" w:hAnsi="Courier New" w:hint="default"/>
      </w:rPr>
    </w:lvl>
    <w:lvl w:ilvl="8" w:tplc="B4B2B7FE">
      <w:start w:val="1"/>
      <w:numFmt w:val="bullet"/>
      <w:lvlText w:val=""/>
      <w:lvlJc w:val="left"/>
      <w:pPr>
        <w:ind w:left="6480" w:hanging="360"/>
      </w:pPr>
      <w:rPr>
        <w:rFonts w:ascii="Wingdings" w:hAnsi="Wingdings" w:hint="default"/>
      </w:rPr>
    </w:lvl>
  </w:abstractNum>
  <w:abstractNum w:abstractNumId="2" w15:restartNumberingAfterBreak="0">
    <w:nsid w:val="50B1CA58"/>
    <w:multiLevelType w:val="hybridMultilevel"/>
    <w:tmpl w:val="AEE87678"/>
    <w:lvl w:ilvl="0" w:tplc="57642182">
      <w:start w:val="1"/>
      <w:numFmt w:val="bullet"/>
      <w:lvlText w:val=""/>
      <w:lvlJc w:val="left"/>
      <w:pPr>
        <w:ind w:left="720" w:hanging="360"/>
      </w:pPr>
      <w:rPr>
        <w:rFonts w:ascii="Symbol" w:hAnsi="Symbol" w:hint="default"/>
      </w:rPr>
    </w:lvl>
    <w:lvl w:ilvl="1" w:tplc="F266E942">
      <w:start w:val="1"/>
      <w:numFmt w:val="bullet"/>
      <w:lvlText w:val="o"/>
      <w:lvlJc w:val="left"/>
      <w:pPr>
        <w:ind w:left="1440" w:hanging="360"/>
      </w:pPr>
      <w:rPr>
        <w:rFonts w:ascii="Courier New" w:hAnsi="Courier New" w:hint="default"/>
      </w:rPr>
    </w:lvl>
    <w:lvl w:ilvl="2" w:tplc="32D68DC2">
      <w:start w:val="1"/>
      <w:numFmt w:val="bullet"/>
      <w:lvlText w:val=""/>
      <w:lvlJc w:val="left"/>
      <w:pPr>
        <w:ind w:left="2160" w:hanging="360"/>
      </w:pPr>
      <w:rPr>
        <w:rFonts w:ascii="Wingdings" w:hAnsi="Wingdings" w:hint="default"/>
      </w:rPr>
    </w:lvl>
    <w:lvl w:ilvl="3" w:tplc="C794264C">
      <w:start w:val="1"/>
      <w:numFmt w:val="bullet"/>
      <w:lvlText w:val=""/>
      <w:lvlJc w:val="left"/>
      <w:pPr>
        <w:ind w:left="2880" w:hanging="360"/>
      </w:pPr>
      <w:rPr>
        <w:rFonts w:ascii="Symbol" w:hAnsi="Symbol" w:hint="default"/>
      </w:rPr>
    </w:lvl>
    <w:lvl w:ilvl="4" w:tplc="BEA2FF00">
      <w:start w:val="1"/>
      <w:numFmt w:val="bullet"/>
      <w:lvlText w:val="o"/>
      <w:lvlJc w:val="left"/>
      <w:pPr>
        <w:ind w:left="3600" w:hanging="360"/>
      </w:pPr>
      <w:rPr>
        <w:rFonts w:ascii="Courier New" w:hAnsi="Courier New" w:hint="default"/>
      </w:rPr>
    </w:lvl>
    <w:lvl w:ilvl="5" w:tplc="3ACADEEC">
      <w:start w:val="1"/>
      <w:numFmt w:val="bullet"/>
      <w:lvlText w:val=""/>
      <w:lvlJc w:val="left"/>
      <w:pPr>
        <w:ind w:left="4320" w:hanging="360"/>
      </w:pPr>
      <w:rPr>
        <w:rFonts w:ascii="Wingdings" w:hAnsi="Wingdings" w:hint="default"/>
      </w:rPr>
    </w:lvl>
    <w:lvl w:ilvl="6" w:tplc="B18A75E2">
      <w:start w:val="1"/>
      <w:numFmt w:val="bullet"/>
      <w:lvlText w:val=""/>
      <w:lvlJc w:val="left"/>
      <w:pPr>
        <w:ind w:left="5040" w:hanging="360"/>
      </w:pPr>
      <w:rPr>
        <w:rFonts w:ascii="Symbol" w:hAnsi="Symbol" w:hint="default"/>
      </w:rPr>
    </w:lvl>
    <w:lvl w:ilvl="7" w:tplc="CE38E43A">
      <w:start w:val="1"/>
      <w:numFmt w:val="bullet"/>
      <w:lvlText w:val="o"/>
      <w:lvlJc w:val="left"/>
      <w:pPr>
        <w:ind w:left="5760" w:hanging="360"/>
      </w:pPr>
      <w:rPr>
        <w:rFonts w:ascii="Courier New" w:hAnsi="Courier New" w:hint="default"/>
      </w:rPr>
    </w:lvl>
    <w:lvl w:ilvl="8" w:tplc="46C08E16">
      <w:start w:val="1"/>
      <w:numFmt w:val="bullet"/>
      <w:lvlText w:val=""/>
      <w:lvlJc w:val="left"/>
      <w:pPr>
        <w:ind w:left="6480" w:hanging="360"/>
      </w:pPr>
      <w:rPr>
        <w:rFonts w:ascii="Wingdings" w:hAnsi="Wingdings" w:hint="default"/>
      </w:rPr>
    </w:lvl>
  </w:abstractNum>
  <w:num w:numId="1" w16cid:durableId="124858864">
    <w:abstractNumId w:val="1"/>
  </w:num>
  <w:num w:numId="2" w16cid:durableId="125314873">
    <w:abstractNumId w:val="0"/>
  </w:num>
  <w:num w:numId="3" w16cid:durableId="989947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F1EC8D"/>
    <w:rsid w:val="0001046C"/>
    <w:rsid w:val="00047CE5"/>
    <w:rsid w:val="00087123"/>
    <w:rsid w:val="00090CC5"/>
    <w:rsid w:val="00092DAA"/>
    <w:rsid w:val="000B17F0"/>
    <w:rsid w:val="000B7169"/>
    <w:rsid w:val="000B7D83"/>
    <w:rsid w:val="000D71A5"/>
    <w:rsid w:val="000E7716"/>
    <w:rsid w:val="000F476E"/>
    <w:rsid w:val="00143E8F"/>
    <w:rsid w:val="0015081F"/>
    <w:rsid w:val="00156672"/>
    <w:rsid w:val="00165266"/>
    <w:rsid w:val="001664A7"/>
    <w:rsid w:val="00172E51"/>
    <w:rsid w:val="0018720D"/>
    <w:rsid w:val="00191793"/>
    <w:rsid w:val="0019204D"/>
    <w:rsid w:val="001C3617"/>
    <w:rsid w:val="001D5F8F"/>
    <w:rsid w:val="001D66C4"/>
    <w:rsid w:val="001D6DEF"/>
    <w:rsid w:val="001E7C00"/>
    <w:rsid w:val="00234782"/>
    <w:rsid w:val="002516A7"/>
    <w:rsid w:val="00266A6E"/>
    <w:rsid w:val="00291F93"/>
    <w:rsid w:val="00296B97"/>
    <w:rsid w:val="002B51B3"/>
    <w:rsid w:val="002D0F81"/>
    <w:rsid w:val="002D3F96"/>
    <w:rsid w:val="002D4BBC"/>
    <w:rsid w:val="002EEFE3"/>
    <w:rsid w:val="002F5E60"/>
    <w:rsid w:val="00302C2E"/>
    <w:rsid w:val="00313401"/>
    <w:rsid w:val="00351AC6"/>
    <w:rsid w:val="00373772"/>
    <w:rsid w:val="00390485"/>
    <w:rsid w:val="003942BA"/>
    <w:rsid w:val="003B287D"/>
    <w:rsid w:val="003D54C0"/>
    <w:rsid w:val="003E1EB2"/>
    <w:rsid w:val="003E5C06"/>
    <w:rsid w:val="003E69B0"/>
    <w:rsid w:val="003F1C55"/>
    <w:rsid w:val="003F238C"/>
    <w:rsid w:val="00413571"/>
    <w:rsid w:val="004140FE"/>
    <w:rsid w:val="004163EE"/>
    <w:rsid w:val="0043421D"/>
    <w:rsid w:val="00452B8F"/>
    <w:rsid w:val="004675C8"/>
    <w:rsid w:val="00496626"/>
    <w:rsid w:val="004B2CE9"/>
    <w:rsid w:val="004C7C37"/>
    <w:rsid w:val="004E2402"/>
    <w:rsid w:val="004E493C"/>
    <w:rsid w:val="004F652F"/>
    <w:rsid w:val="00501175"/>
    <w:rsid w:val="005132FF"/>
    <w:rsid w:val="00514C27"/>
    <w:rsid w:val="00515BF8"/>
    <w:rsid w:val="00534082"/>
    <w:rsid w:val="0053755A"/>
    <w:rsid w:val="005530B0"/>
    <w:rsid w:val="00583D0A"/>
    <w:rsid w:val="00595A21"/>
    <w:rsid w:val="005A7188"/>
    <w:rsid w:val="005C2258"/>
    <w:rsid w:val="005C73AF"/>
    <w:rsid w:val="005D76F0"/>
    <w:rsid w:val="005E1FCA"/>
    <w:rsid w:val="005F148B"/>
    <w:rsid w:val="005F267C"/>
    <w:rsid w:val="005F3C5C"/>
    <w:rsid w:val="00636E0D"/>
    <w:rsid w:val="00637DE2"/>
    <w:rsid w:val="006421D9"/>
    <w:rsid w:val="00673315"/>
    <w:rsid w:val="00687880"/>
    <w:rsid w:val="006A7CF8"/>
    <w:rsid w:val="006B17EF"/>
    <w:rsid w:val="006C1419"/>
    <w:rsid w:val="006C6894"/>
    <w:rsid w:val="006F40C6"/>
    <w:rsid w:val="00710288"/>
    <w:rsid w:val="007216B5"/>
    <w:rsid w:val="00742A00"/>
    <w:rsid w:val="007434D8"/>
    <w:rsid w:val="00751222"/>
    <w:rsid w:val="00752133"/>
    <w:rsid w:val="00763BCE"/>
    <w:rsid w:val="007C7005"/>
    <w:rsid w:val="007D146B"/>
    <w:rsid w:val="0080475E"/>
    <w:rsid w:val="00820BC8"/>
    <w:rsid w:val="008303FD"/>
    <w:rsid w:val="008342F4"/>
    <w:rsid w:val="0086488F"/>
    <w:rsid w:val="00874722"/>
    <w:rsid w:val="0088090A"/>
    <w:rsid w:val="00881715"/>
    <w:rsid w:val="008F1098"/>
    <w:rsid w:val="00913790"/>
    <w:rsid w:val="00942601"/>
    <w:rsid w:val="009479EE"/>
    <w:rsid w:val="00966B2E"/>
    <w:rsid w:val="009719DF"/>
    <w:rsid w:val="009854F7"/>
    <w:rsid w:val="00996372"/>
    <w:rsid w:val="009D5001"/>
    <w:rsid w:val="009E767D"/>
    <w:rsid w:val="009F707C"/>
    <w:rsid w:val="00A15C03"/>
    <w:rsid w:val="00A40BD1"/>
    <w:rsid w:val="00A44B0B"/>
    <w:rsid w:val="00A45174"/>
    <w:rsid w:val="00A66447"/>
    <w:rsid w:val="00A767BD"/>
    <w:rsid w:val="00A83707"/>
    <w:rsid w:val="00A8527F"/>
    <w:rsid w:val="00A97033"/>
    <w:rsid w:val="00AA5DA4"/>
    <w:rsid w:val="00AB0B8D"/>
    <w:rsid w:val="00AC3954"/>
    <w:rsid w:val="00AC5242"/>
    <w:rsid w:val="00AC7DAB"/>
    <w:rsid w:val="00AE2F70"/>
    <w:rsid w:val="00AE7068"/>
    <w:rsid w:val="00AF2B42"/>
    <w:rsid w:val="00B31B54"/>
    <w:rsid w:val="00B34AD0"/>
    <w:rsid w:val="00B360EF"/>
    <w:rsid w:val="00B63827"/>
    <w:rsid w:val="00B85A58"/>
    <w:rsid w:val="00BB5D2C"/>
    <w:rsid w:val="00BB745E"/>
    <w:rsid w:val="00BE765A"/>
    <w:rsid w:val="00BF7F5A"/>
    <w:rsid w:val="00C111C2"/>
    <w:rsid w:val="00C2D84D"/>
    <w:rsid w:val="00C30813"/>
    <w:rsid w:val="00C32647"/>
    <w:rsid w:val="00C512F5"/>
    <w:rsid w:val="00C5369E"/>
    <w:rsid w:val="00C64573"/>
    <w:rsid w:val="00C66634"/>
    <w:rsid w:val="00C67DDD"/>
    <w:rsid w:val="00C74F98"/>
    <w:rsid w:val="00C95A05"/>
    <w:rsid w:val="00CA1B06"/>
    <w:rsid w:val="00CB1685"/>
    <w:rsid w:val="00CC5DB7"/>
    <w:rsid w:val="00CD7D18"/>
    <w:rsid w:val="00CE695E"/>
    <w:rsid w:val="00CF328E"/>
    <w:rsid w:val="00D17A8B"/>
    <w:rsid w:val="00D428CF"/>
    <w:rsid w:val="00D52607"/>
    <w:rsid w:val="00D62AAB"/>
    <w:rsid w:val="00D66849"/>
    <w:rsid w:val="00DC3A69"/>
    <w:rsid w:val="00DC480E"/>
    <w:rsid w:val="00DD4036"/>
    <w:rsid w:val="00DEC196"/>
    <w:rsid w:val="00E056B6"/>
    <w:rsid w:val="00E17970"/>
    <w:rsid w:val="00E225B8"/>
    <w:rsid w:val="00E313DD"/>
    <w:rsid w:val="00E32B76"/>
    <w:rsid w:val="00E34A20"/>
    <w:rsid w:val="00E45248"/>
    <w:rsid w:val="00E608F2"/>
    <w:rsid w:val="00E63845"/>
    <w:rsid w:val="00E66ACB"/>
    <w:rsid w:val="00E72130"/>
    <w:rsid w:val="00ED3915"/>
    <w:rsid w:val="00EE14BE"/>
    <w:rsid w:val="00EE60F7"/>
    <w:rsid w:val="00EF2420"/>
    <w:rsid w:val="00EF75F8"/>
    <w:rsid w:val="00F150D1"/>
    <w:rsid w:val="00F26841"/>
    <w:rsid w:val="00F4FD05"/>
    <w:rsid w:val="00F56E05"/>
    <w:rsid w:val="00F63337"/>
    <w:rsid w:val="00F82441"/>
    <w:rsid w:val="00FF321E"/>
    <w:rsid w:val="01041C34"/>
    <w:rsid w:val="01668BAC"/>
    <w:rsid w:val="01CDC93A"/>
    <w:rsid w:val="01D0F0A1"/>
    <w:rsid w:val="01DF111F"/>
    <w:rsid w:val="022080C3"/>
    <w:rsid w:val="0241C3E9"/>
    <w:rsid w:val="0250C103"/>
    <w:rsid w:val="034925DB"/>
    <w:rsid w:val="03597212"/>
    <w:rsid w:val="03806311"/>
    <w:rsid w:val="0398F140"/>
    <w:rsid w:val="03F14373"/>
    <w:rsid w:val="03FC06A4"/>
    <w:rsid w:val="043038D9"/>
    <w:rsid w:val="0435BA0A"/>
    <w:rsid w:val="04616CD6"/>
    <w:rsid w:val="04AB82F5"/>
    <w:rsid w:val="059E89A3"/>
    <w:rsid w:val="06F22E44"/>
    <w:rsid w:val="071456B8"/>
    <w:rsid w:val="075E91C1"/>
    <w:rsid w:val="087B542E"/>
    <w:rsid w:val="08B99FB1"/>
    <w:rsid w:val="090D25B9"/>
    <w:rsid w:val="09416604"/>
    <w:rsid w:val="095160BD"/>
    <w:rsid w:val="0A0A3723"/>
    <w:rsid w:val="0A15E1D2"/>
    <w:rsid w:val="0B3C7767"/>
    <w:rsid w:val="0B625348"/>
    <w:rsid w:val="0BC2642F"/>
    <w:rsid w:val="0C227C97"/>
    <w:rsid w:val="0C4C524E"/>
    <w:rsid w:val="0C5E74BB"/>
    <w:rsid w:val="0CC6AD91"/>
    <w:rsid w:val="0D0CC95E"/>
    <w:rsid w:val="0D7264E4"/>
    <w:rsid w:val="0D8FE8A8"/>
    <w:rsid w:val="0E19AF06"/>
    <w:rsid w:val="0E6A9DB0"/>
    <w:rsid w:val="0ED4411B"/>
    <w:rsid w:val="0F13676D"/>
    <w:rsid w:val="0F36804D"/>
    <w:rsid w:val="0F418CCF"/>
    <w:rsid w:val="0FC1E68E"/>
    <w:rsid w:val="0FD1CDE8"/>
    <w:rsid w:val="10DB07E1"/>
    <w:rsid w:val="1122DC0E"/>
    <w:rsid w:val="1132FB71"/>
    <w:rsid w:val="113E0ACC"/>
    <w:rsid w:val="1182B050"/>
    <w:rsid w:val="1262222D"/>
    <w:rsid w:val="12B80BCE"/>
    <w:rsid w:val="12E91845"/>
    <w:rsid w:val="131874BB"/>
    <w:rsid w:val="133F91AC"/>
    <w:rsid w:val="137A1E2F"/>
    <w:rsid w:val="138B5741"/>
    <w:rsid w:val="13AFA003"/>
    <w:rsid w:val="13B1AC39"/>
    <w:rsid w:val="13BF2DC3"/>
    <w:rsid w:val="14435F50"/>
    <w:rsid w:val="144DECD1"/>
    <w:rsid w:val="14D0433C"/>
    <w:rsid w:val="157569B1"/>
    <w:rsid w:val="1597F1E8"/>
    <w:rsid w:val="16359135"/>
    <w:rsid w:val="172413B6"/>
    <w:rsid w:val="17A181CC"/>
    <w:rsid w:val="182BC859"/>
    <w:rsid w:val="183626BF"/>
    <w:rsid w:val="1840C2B4"/>
    <w:rsid w:val="1848BCCA"/>
    <w:rsid w:val="19566529"/>
    <w:rsid w:val="198293D2"/>
    <w:rsid w:val="19C4EC1D"/>
    <w:rsid w:val="19C97ED8"/>
    <w:rsid w:val="19ED2B5D"/>
    <w:rsid w:val="1A3AE787"/>
    <w:rsid w:val="1AE287FB"/>
    <w:rsid w:val="1B833372"/>
    <w:rsid w:val="1BBE98B8"/>
    <w:rsid w:val="1C33214D"/>
    <w:rsid w:val="1C5404B0"/>
    <w:rsid w:val="1CD62D5D"/>
    <w:rsid w:val="1CD71400"/>
    <w:rsid w:val="1DAB71A0"/>
    <w:rsid w:val="1DE06E9B"/>
    <w:rsid w:val="1E0FD131"/>
    <w:rsid w:val="1E118C9F"/>
    <w:rsid w:val="1E850EC8"/>
    <w:rsid w:val="1EBA51BF"/>
    <w:rsid w:val="1EF6FB4A"/>
    <w:rsid w:val="1F0837B3"/>
    <w:rsid w:val="1F3BF07A"/>
    <w:rsid w:val="1F96F670"/>
    <w:rsid w:val="2020099B"/>
    <w:rsid w:val="202B2396"/>
    <w:rsid w:val="20CDA21A"/>
    <w:rsid w:val="20E794DC"/>
    <w:rsid w:val="211EE611"/>
    <w:rsid w:val="21BC55AD"/>
    <w:rsid w:val="21BDAD39"/>
    <w:rsid w:val="2256BF3C"/>
    <w:rsid w:val="22A5234D"/>
    <w:rsid w:val="22AA4F8E"/>
    <w:rsid w:val="22EFA6A6"/>
    <w:rsid w:val="234F40D6"/>
    <w:rsid w:val="2376F0BD"/>
    <w:rsid w:val="237E0773"/>
    <w:rsid w:val="245A5AE7"/>
    <w:rsid w:val="2469E9A4"/>
    <w:rsid w:val="24A9B7D4"/>
    <w:rsid w:val="24D9CDA9"/>
    <w:rsid w:val="24FFD5B0"/>
    <w:rsid w:val="26B901FE"/>
    <w:rsid w:val="275EB4AE"/>
    <w:rsid w:val="2841A804"/>
    <w:rsid w:val="28B82B54"/>
    <w:rsid w:val="293B53D0"/>
    <w:rsid w:val="2BBAF8CC"/>
    <w:rsid w:val="2BE7BD51"/>
    <w:rsid w:val="2C05FBF1"/>
    <w:rsid w:val="2C2FB471"/>
    <w:rsid w:val="2CBD966E"/>
    <w:rsid w:val="2D15453A"/>
    <w:rsid w:val="2D314AC8"/>
    <w:rsid w:val="2D79D930"/>
    <w:rsid w:val="2E147D94"/>
    <w:rsid w:val="2E4C29AF"/>
    <w:rsid w:val="2EA58207"/>
    <w:rsid w:val="2F1B258C"/>
    <w:rsid w:val="2F95E7EC"/>
    <w:rsid w:val="302ABC55"/>
    <w:rsid w:val="30786CB9"/>
    <w:rsid w:val="30A2711F"/>
    <w:rsid w:val="30E58657"/>
    <w:rsid w:val="30F9392F"/>
    <w:rsid w:val="314F31F2"/>
    <w:rsid w:val="31630D78"/>
    <w:rsid w:val="316414A9"/>
    <w:rsid w:val="316A23A6"/>
    <w:rsid w:val="3191CCD6"/>
    <w:rsid w:val="31CA6288"/>
    <w:rsid w:val="324E3D59"/>
    <w:rsid w:val="3267B099"/>
    <w:rsid w:val="328747B9"/>
    <w:rsid w:val="3291C69E"/>
    <w:rsid w:val="32A08609"/>
    <w:rsid w:val="32CA2B28"/>
    <w:rsid w:val="331E0748"/>
    <w:rsid w:val="33207E2C"/>
    <w:rsid w:val="332F98BA"/>
    <w:rsid w:val="33EC6F55"/>
    <w:rsid w:val="33FCA15C"/>
    <w:rsid w:val="3419D911"/>
    <w:rsid w:val="342EB8B5"/>
    <w:rsid w:val="344ABAB6"/>
    <w:rsid w:val="3475EF5B"/>
    <w:rsid w:val="34B12596"/>
    <w:rsid w:val="34CE1991"/>
    <w:rsid w:val="34F6CD91"/>
    <w:rsid w:val="35247C50"/>
    <w:rsid w:val="3546729F"/>
    <w:rsid w:val="3556EEB2"/>
    <w:rsid w:val="35CF954C"/>
    <w:rsid w:val="35D033BF"/>
    <w:rsid w:val="35DB04DC"/>
    <w:rsid w:val="365B7D74"/>
    <w:rsid w:val="3684EAC3"/>
    <w:rsid w:val="370BB8EB"/>
    <w:rsid w:val="3766C46D"/>
    <w:rsid w:val="384F82CD"/>
    <w:rsid w:val="39349F8B"/>
    <w:rsid w:val="3940E55B"/>
    <w:rsid w:val="39C3D959"/>
    <w:rsid w:val="3A059DED"/>
    <w:rsid w:val="3ABB7B46"/>
    <w:rsid w:val="3ACCAE2E"/>
    <w:rsid w:val="3B1E9CDB"/>
    <w:rsid w:val="3B5A9B15"/>
    <w:rsid w:val="3BFCE96F"/>
    <w:rsid w:val="3D05C849"/>
    <w:rsid w:val="3D675A50"/>
    <w:rsid w:val="3D6973F8"/>
    <w:rsid w:val="3E1B6BF4"/>
    <w:rsid w:val="3F284352"/>
    <w:rsid w:val="3F384904"/>
    <w:rsid w:val="3F8D10D3"/>
    <w:rsid w:val="4061FABA"/>
    <w:rsid w:val="408A0F8C"/>
    <w:rsid w:val="40F1EC8D"/>
    <w:rsid w:val="40F7394D"/>
    <w:rsid w:val="41118F24"/>
    <w:rsid w:val="41E08041"/>
    <w:rsid w:val="42064B68"/>
    <w:rsid w:val="425EB86B"/>
    <w:rsid w:val="4271C677"/>
    <w:rsid w:val="434C5E74"/>
    <w:rsid w:val="44392E9E"/>
    <w:rsid w:val="4468B624"/>
    <w:rsid w:val="45CA2582"/>
    <w:rsid w:val="45F5228A"/>
    <w:rsid w:val="45F8848B"/>
    <w:rsid w:val="464F3FB2"/>
    <w:rsid w:val="466181CD"/>
    <w:rsid w:val="473EA897"/>
    <w:rsid w:val="476D42AB"/>
    <w:rsid w:val="48530383"/>
    <w:rsid w:val="489E955D"/>
    <w:rsid w:val="49F5FE01"/>
    <w:rsid w:val="4A0D3896"/>
    <w:rsid w:val="4AE32485"/>
    <w:rsid w:val="4AE89C54"/>
    <w:rsid w:val="4B44A47B"/>
    <w:rsid w:val="4B87CBDF"/>
    <w:rsid w:val="4BDA6C91"/>
    <w:rsid w:val="4C4D6CA9"/>
    <w:rsid w:val="4C8285CF"/>
    <w:rsid w:val="4CD17901"/>
    <w:rsid w:val="4D1C35A8"/>
    <w:rsid w:val="4EB79233"/>
    <w:rsid w:val="4F0A694D"/>
    <w:rsid w:val="4FB237B4"/>
    <w:rsid w:val="4FFDBA40"/>
    <w:rsid w:val="513420D5"/>
    <w:rsid w:val="51587EAC"/>
    <w:rsid w:val="51605992"/>
    <w:rsid w:val="52014F02"/>
    <w:rsid w:val="5246ADAD"/>
    <w:rsid w:val="529C0696"/>
    <w:rsid w:val="53B4A351"/>
    <w:rsid w:val="53C5B5C1"/>
    <w:rsid w:val="53D35348"/>
    <w:rsid w:val="53DCE349"/>
    <w:rsid w:val="55C3B3A8"/>
    <w:rsid w:val="55CDFD93"/>
    <w:rsid w:val="56017ACD"/>
    <w:rsid w:val="5619AEE0"/>
    <w:rsid w:val="562ECD7A"/>
    <w:rsid w:val="56DC2A80"/>
    <w:rsid w:val="57061D8F"/>
    <w:rsid w:val="57531000"/>
    <w:rsid w:val="5797FF53"/>
    <w:rsid w:val="57DE554C"/>
    <w:rsid w:val="57E57A61"/>
    <w:rsid w:val="57E5C0E4"/>
    <w:rsid w:val="57EF10AE"/>
    <w:rsid w:val="58AA9C11"/>
    <w:rsid w:val="58B8D099"/>
    <w:rsid w:val="58D30A55"/>
    <w:rsid w:val="59502D20"/>
    <w:rsid w:val="59944E89"/>
    <w:rsid w:val="5A1C40AD"/>
    <w:rsid w:val="5A21B342"/>
    <w:rsid w:val="5AE98FCA"/>
    <w:rsid w:val="5B389642"/>
    <w:rsid w:val="5B50F6E5"/>
    <w:rsid w:val="5BFF9DE8"/>
    <w:rsid w:val="5CCF6D7D"/>
    <w:rsid w:val="5D0904AC"/>
    <w:rsid w:val="5D5D4D12"/>
    <w:rsid w:val="5DB90164"/>
    <w:rsid w:val="5E43A547"/>
    <w:rsid w:val="5F45BB3B"/>
    <w:rsid w:val="5F661DE5"/>
    <w:rsid w:val="5FD7A337"/>
    <w:rsid w:val="60818BF4"/>
    <w:rsid w:val="61102DD8"/>
    <w:rsid w:val="61BE709D"/>
    <w:rsid w:val="6224B971"/>
    <w:rsid w:val="623D86CA"/>
    <w:rsid w:val="624121BB"/>
    <w:rsid w:val="625F32B3"/>
    <w:rsid w:val="6270F96E"/>
    <w:rsid w:val="6288A088"/>
    <w:rsid w:val="62B9B1E9"/>
    <w:rsid w:val="632F7467"/>
    <w:rsid w:val="637E4578"/>
    <w:rsid w:val="63856876"/>
    <w:rsid w:val="6462D84F"/>
    <w:rsid w:val="64DC789A"/>
    <w:rsid w:val="65637654"/>
    <w:rsid w:val="658040BF"/>
    <w:rsid w:val="65AD33F5"/>
    <w:rsid w:val="65ADA198"/>
    <w:rsid w:val="65C0E127"/>
    <w:rsid w:val="65C99A1E"/>
    <w:rsid w:val="662076E4"/>
    <w:rsid w:val="6657064F"/>
    <w:rsid w:val="665B568F"/>
    <w:rsid w:val="669077F9"/>
    <w:rsid w:val="669B36DA"/>
    <w:rsid w:val="66A84488"/>
    <w:rsid w:val="67040B35"/>
    <w:rsid w:val="6711195B"/>
    <w:rsid w:val="67255969"/>
    <w:rsid w:val="6935D37A"/>
    <w:rsid w:val="69A76FA7"/>
    <w:rsid w:val="69BB0FE4"/>
    <w:rsid w:val="6A1BF2BB"/>
    <w:rsid w:val="6A4D7E2B"/>
    <w:rsid w:val="6A7062AC"/>
    <w:rsid w:val="6AAB1E5E"/>
    <w:rsid w:val="6AD7E5EA"/>
    <w:rsid w:val="6AE20521"/>
    <w:rsid w:val="6B0727EC"/>
    <w:rsid w:val="6B536E88"/>
    <w:rsid w:val="6B8188FE"/>
    <w:rsid w:val="6BB4AA05"/>
    <w:rsid w:val="6CF16831"/>
    <w:rsid w:val="6DA863BE"/>
    <w:rsid w:val="6E0212CC"/>
    <w:rsid w:val="6ECB0165"/>
    <w:rsid w:val="6F13AA11"/>
    <w:rsid w:val="6F851E98"/>
    <w:rsid w:val="6FE9666E"/>
    <w:rsid w:val="7051811A"/>
    <w:rsid w:val="705EC761"/>
    <w:rsid w:val="706D0B1C"/>
    <w:rsid w:val="70718019"/>
    <w:rsid w:val="70B2BC30"/>
    <w:rsid w:val="70C469DA"/>
    <w:rsid w:val="710BD167"/>
    <w:rsid w:val="71326BF6"/>
    <w:rsid w:val="71DC5CBF"/>
    <w:rsid w:val="721B198E"/>
    <w:rsid w:val="7296AEC3"/>
    <w:rsid w:val="72B3E307"/>
    <w:rsid w:val="7327CB4C"/>
    <w:rsid w:val="735076EE"/>
    <w:rsid w:val="73DC41D2"/>
    <w:rsid w:val="73E5A764"/>
    <w:rsid w:val="7406338F"/>
    <w:rsid w:val="740EAC11"/>
    <w:rsid w:val="741A1AAB"/>
    <w:rsid w:val="74233A52"/>
    <w:rsid w:val="74F46219"/>
    <w:rsid w:val="75AC8404"/>
    <w:rsid w:val="7674608A"/>
    <w:rsid w:val="77E91C3F"/>
    <w:rsid w:val="782F77CC"/>
    <w:rsid w:val="7859229A"/>
    <w:rsid w:val="7889B8DA"/>
    <w:rsid w:val="78984130"/>
    <w:rsid w:val="7919431E"/>
    <w:rsid w:val="79E70B73"/>
    <w:rsid w:val="7A9692FD"/>
    <w:rsid w:val="7BF89BF4"/>
    <w:rsid w:val="7C00CE40"/>
    <w:rsid w:val="7C578CEC"/>
    <w:rsid w:val="7C6E54E0"/>
    <w:rsid w:val="7C796D84"/>
    <w:rsid w:val="7C87CA9F"/>
    <w:rsid w:val="7CEF338C"/>
    <w:rsid w:val="7CF047DA"/>
    <w:rsid w:val="7DA13275"/>
    <w:rsid w:val="7E3BA086"/>
    <w:rsid w:val="7EAE57DF"/>
    <w:rsid w:val="7F1B3D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6A1A"/>
  <w15:chartTrackingRefBased/>
  <w15:docId w15:val="{75A14889-F044-4848-B747-2861D619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FB237B4"/>
    <w:pPr>
      <w:ind w:left="720"/>
      <w:contextualSpacing/>
    </w:pPr>
  </w:style>
  <w:style w:type="character" w:styleId="Hyperlink">
    <w:name w:val="Hyperlink"/>
    <w:basedOn w:val="DefaultParagraphFont"/>
    <w:uiPriority w:val="99"/>
    <w:unhideWhenUsed/>
    <w:rsid w:val="705EC761"/>
    <w:rPr>
      <w:color w:val="467886"/>
      <w:u w:val="single"/>
    </w:rPr>
  </w:style>
  <w:style w:type="paragraph" w:styleId="FootnoteText">
    <w:name w:val="footnote text"/>
    <w:basedOn w:val="Normal"/>
    <w:uiPriority w:val="99"/>
    <w:semiHidden/>
    <w:unhideWhenUsed/>
    <w:rsid w:val="705EC761"/>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uiPriority w:val="99"/>
    <w:unhideWhenUsed/>
    <w:rsid w:val="57E5C0E4"/>
    <w:pPr>
      <w:tabs>
        <w:tab w:val="center" w:pos="4680"/>
        <w:tab w:val="right" w:pos="9360"/>
      </w:tabs>
      <w:spacing w:after="0" w:line="240" w:lineRule="auto"/>
    </w:pPr>
  </w:style>
  <w:style w:type="paragraph" w:styleId="Footer">
    <w:name w:val="footer"/>
    <w:basedOn w:val="Normal"/>
    <w:uiPriority w:val="99"/>
    <w:unhideWhenUsed/>
    <w:rsid w:val="57E5C0E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D54C0"/>
    <w:rPr>
      <w:sz w:val="16"/>
      <w:szCs w:val="16"/>
    </w:rPr>
  </w:style>
  <w:style w:type="paragraph" w:styleId="CommentText">
    <w:name w:val="annotation text"/>
    <w:basedOn w:val="Normal"/>
    <w:link w:val="CommentTextChar"/>
    <w:uiPriority w:val="99"/>
    <w:semiHidden/>
    <w:unhideWhenUsed/>
    <w:rsid w:val="003D54C0"/>
    <w:pPr>
      <w:spacing w:line="240" w:lineRule="auto"/>
    </w:pPr>
    <w:rPr>
      <w:sz w:val="20"/>
      <w:szCs w:val="20"/>
    </w:rPr>
  </w:style>
  <w:style w:type="character" w:customStyle="1" w:styleId="CommentTextChar">
    <w:name w:val="Comment Text Char"/>
    <w:basedOn w:val="DefaultParagraphFont"/>
    <w:link w:val="CommentText"/>
    <w:uiPriority w:val="99"/>
    <w:semiHidden/>
    <w:rsid w:val="003D54C0"/>
    <w:rPr>
      <w:sz w:val="20"/>
      <w:szCs w:val="20"/>
    </w:rPr>
  </w:style>
  <w:style w:type="paragraph" w:styleId="CommentSubject">
    <w:name w:val="annotation subject"/>
    <w:basedOn w:val="CommentText"/>
    <w:next w:val="CommentText"/>
    <w:link w:val="CommentSubjectChar"/>
    <w:uiPriority w:val="99"/>
    <w:semiHidden/>
    <w:unhideWhenUsed/>
    <w:rsid w:val="003D54C0"/>
    <w:rPr>
      <w:b/>
      <w:bCs/>
    </w:rPr>
  </w:style>
  <w:style w:type="character" w:customStyle="1" w:styleId="CommentSubjectChar">
    <w:name w:val="Comment Subject Char"/>
    <w:basedOn w:val="CommentTextChar"/>
    <w:link w:val="CommentSubject"/>
    <w:uiPriority w:val="99"/>
    <w:semiHidden/>
    <w:rsid w:val="003D54C0"/>
    <w:rPr>
      <w:b/>
      <w:bCs/>
      <w:sz w:val="20"/>
      <w:szCs w:val="20"/>
    </w:rPr>
  </w:style>
  <w:style w:type="paragraph" w:styleId="Revision">
    <w:name w:val="Revision"/>
    <w:hidden/>
    <w:uiPriority w:val="99"/>
    <w:semiHidden/>
    <w:rsid w:val="003D54C0"/>
    <w:pPr>
      <w:spacing w:after="0" w:line="240" w:lineRule="auto"/>
    </w:pPr>
  </w:style>
  <w:style w:type="paragraph" w:styleId="EndnoteText">
    <w:name w:val="endnote text"/>
    <w:basedOn w:val="Normal"/>
    <w:uiPriority w:val="99"/>
    <w:semiHidden/>
    <w:unhideWhenUsed/>
    <w:rsid w:val="2C2FB471"/>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83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thany.richards@igcc.org.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eec.org.au/uploads/Projects/EmissionsModelling_PolicyBrie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ec.org.au/uploads/Projects/EmissionsModelling_PolicyBrief" TargetMode="External"/><Relationship Id="rId1" Type="http://schemas.openxmlformats.org/officeDocument/2006/relationships/hyperlink" Target="https://igcc.org.au/wp-content/uploads/2023/04/Full-Report-IGCC-Funding-an-Australian-Climate-Tech-Boo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5EC473ACC554887C0F5E1D2B6FCD6" ma:contentTypeVersion="18" ma:contentTypeDescription="Create a new document." ma:contentTypeScope="" ma:versionID="e247f903f980c91cf01c17117e869d61">
  <xsd:schema xmlns:xsd="http://www.w3.org/2001/XMLSchema" xmlns:xs="http://www.w3.org/2001/XMLSchema" xmlns:p="http://schemas.microsoft.com/office/2006/metadata/properties" xmlns:ns2="d5241551-1de2-491e-a072-f6b9a2daf648" xmlns:ns3="25995872-9dbd-4603-9d4e-c93b554a9f12" targetNamespace="http://schemas.microsoft.com/office/2006/metadata/properties" ma:root="true" ma:fieldsID="40d1273ba8bed2e83d4ad525f4fe8abd" ns2:_="" ns3:_="">
    <xsd:import namespace="d5241551-1de2-491e-a072-f6b9a2daf648"/>
    <xsd:import namespace="25995872-9dbd-4603-9d4e-c93b554a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1551-1de2-491e-a072-f6b9a2d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3aa82-28ad-42cc-ab23-4072be64e3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95872-9dbd-4603-9d4e-c93b554a9f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eb252-2a15-46d9-b083-e1d1cba19781}" ma:internalName="TaxCatchAll" ma:showField="CatchAllData" ma:web="25995872-9dbd-4603-9d4e-c93b554a9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995872-9dbd-4603-9d4e-c93b554a9f12" xsi:nil="true"/>
    <lcf76f155ced4ddcb4097134ff3c332f xmlns="d5241551-1de2-491e-a072-f6b9a2daf6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873E-9879-4EDC-A6E6-801CE9A6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1551-1de2-491e-a072-f6b9a2daf648"/>
    <ds:schemaRef ds:uri="25995872-9dbd-4603-9d4e-c93b554a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FEEE2-C71B-4FC8-B91A-54FCD9EC958F}">
  <ds:schemaRefs>
    <ds:schemaRef ds:uri="http://schemas.microsoft.com/sharepoint/v3/contenttype/forms"/>
  </ds:schemaRefs>
</ds:datastoreItem>
</file>

<file path=customXml/itemProps3.xml><?xml version="1.0" encoding="utf-8"?>
<ds:datastoreItem xmlns:ds="http://schemas.openxmlformats.org/officeDocument/2006/customXml" ds:itemID="{A34F75E3-CE22-4505-9CD4-7DC2D2D9E1AB}">
  <ds:schemaRefs>
    <ds:schemaRef ds:uri="http://schemas.microsoft.com/office/2006/metadata/properties"/>
    <ds:schemaRef ds:uri="http://schemas.microsoft.com/office/infopath/2007/PartnerControls"/>
    <ds:schemaRef ds:uri="25995872-9dbd-4603-9d4e-c93b554a9f12"/>
    <ds:schemaRef ds:uri="d5241551-1de2-491e-a072-f6b9a2daf648"/>
  </ds:schemaRefs>
</ds:datastoreItem>
</file>

<file path=customXml/itemProps4.xml><?xml version="1.0" encoding="utf-8"?>
<ds:datastoreItem xmlns:ds="http://schemas.openxmlformats.org/officeDocument/2006/customXml" ds:itemID="{F96A336E-2D14-D246-B97A-186B104D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Richards</dc:creator>
  <cp:keywords/>
  <dc:description/>
  <cp:lastModifiedBy>Bethany Richards</cp:lastModifiedBy>
  <cp:revision>2</cp:revision>
  <dcterms:created xsi:type="dcterms:W3CDTF">2025-10-15T05:21:00Z</dcterms:created>
  <dcterms:modified xsi:type="dcterms:W3CDTF">2025-10-15T05:21:00Z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0x0101009D75EC473ACC554887C0F5E1D2B6FCD6</vt:lpwstr>
  </property>
  <property fmtid="{D5CDD505-2E9C-101B-9397-08002B2CF9AE}" pid="3" name="MediaServiceImageTags">
    <vt:lpwstr/>
  </property>
</Properties>
</file>